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37" w:rsidRDefault="00C65437" w:rsidP="00E84B5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указанными лицами вооруженного сопротивления, совершения вооруженного или группового нападения, угрожающего жизни и здоровью сотрудника уголовно-исполнительной системы или иного лица.</w:t>
      </w:r>
    </w:p>
    <w:p w:rsidR="00C65437" w:rsidRDefault="00C65437" w:rsidP="00E84B5F">
      <w:pPr>
        <w:spacing w:line="228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E84B5F">
        <w:rPr>
          <w:bCs/>
          <w:sz w:val="26"/>
          <w:szCs w:val="26"/>
        </w:rPr>
        <w:t>Сотрудник уголовно-исполнительной системы не имеет права применять огнестрельное оружие при значительном скоплении людей, если в результате его применения могут пострадать случайные лица</w:t>
      </w:r>
      <w:r>
        <w:rPr>
          <w:bCs/>
          <w:sz w:val="26"/>
          <w:szCs w:val="26"/>
        </w:rPr>
        <w:t xml:space="preserve"> (статья 31.2 Закона).</w:t>
      </w:r>
    </w:p>
    <w:p w:rsidR="00C65437" w:rsidRDefault="00C65437" w:rsidP="00E84B5F">
      <w:pPr>
        <w:spacing w:line="228" w:lineRule="auto"/>
        <w:jc w:val="both"/>
        <w:rPr>
          <w:bCs/>
          <w:sz w:val="26"/>
          <w:szCs w:val="26"/>
        </w:rPr>
      </w:pPr>
      <w:r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6" type="#_x0000_t15" style="position:absolute;left:0;text-align:left;margin-left:45pt;margin-top:12.3pt;width:324pt;height:23.95pt;z-index:251665920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wr&#10;r+F4AwAABgkAABAAAABkcnMvc2hhcGV4bWwueG1srFZNbhs3FN4XyB0IbgNHI8ly7EHGgZ3U7cII&#10;BMtZF08UR5qIQ05JSpW8bLcFeoQcIpugRXsG+Ub9SI5URS2KopYW1Jvh+/3e37x6vaoVW0rrKqML&#10;3n2RcSa1MJNKTwv+/v7m5Jwz50lPSBktC76Wjr++fPbVqyZ3DYOwdnlT8Jn3Td7pODGTNbkXppEa&#10;d6WxNXk82mmnsdJJ7cnDUK06vSw769RUaX4JVXo5aoY2UOLdcmhZNSl4r8eZpho2Nx8ff3n8cfP5&#10;8afNp80fm98ef978vvm8+ZX1urzTCgX5SGvIg+jsK3VROeWr0tatz/RffJ5Y+gFAHLhLuSlLtir4&#10;oH/xcgDA1gXvD172T8/6wR3K5cozgfv+4OL8HC+ZAMdpv3ueZYGhkxwJnI11/htpnuwUC4oQkanl&#10;UJGXAJVyWt46n+xt7YTXzqhqclMpdQwknJ2O3yjLlqQK/qb/dvB1xAAh7swEm0ofw5g2we0UkdIx&#10;xymzqEW/VjJZupNITqzL/51j1B/S14soxpKWuxhJCFRxN13NaCJT6IMMvza5O4mYaqXhUPCshO9H&#10;8611ILTb331LCLX2gmlZllL4oxnP/g2YZHxnMUZu9PGM15U29p8cUMhKG3mylwokFUaT+9W1mayD&#10;O2P8Y8Y8tUZIi5mxBRfeprZXzo+CtadqRhCYDE/VEpUgzJrsbcExpUDcRUIt0at4UekJSjmSpKaY&#10;/oqziSzvaTx6KPhF9/QUJc2sT9ySbvW1nWNHcFYC4KsoMiYnOcPIqXR7DZEZ6SnG5nChBdSnUlV6&#10;1Ijgk2vEUPjUNd3QNdu22ee4Ti2zz7tlw7u/bq9Kf6hzj6+9HS/QvferCOt4MXrYkTcIY/fwDust&#10;sngap7lJOdC4S9sECQn7ifJ0ANf5oq5q86FKkCLigtvFyd17rEug18V+42yccI7nouAaJsI2tdUc&#10;W02bUaQ4m0sbdm8UEYRt2jI2Ikqi3mtS1YP8Nj4GyFUVdjEsaDO0xpSBDt6FqUj54Zw8GMZfzOws&#10;62VnO8y2qyFoSS28hWJxq1uoFmEIt3RMPPPrRpYk4NG1MXN2pX31/YI4ayovZjdUVwr7r4sPCTEj&#10;62QsuQi1pD3Z57U+kZRaSbiDC+Ha3rYpDf6SfRd+6dwnvngLhrBuUSQ4kTqcTRwL22mAzwTXXP4J&#10;AAD//wMAUEsDBBQABgAIAAAAIQAdgb8r2QAAAPoAAAAPAAAAZHJzL2Rvd25yZXYueG1sRI9NS8NA&#10;FEX3gv9heAV3dtKAksZOixa1WlqlVXD7zLxMQucjzEza9N87uNDl5V7O5cwWg9HsSD60zgqYjDNg&#10;ZCsnW6sEfH48XRfAQkQrUTtLAs4UYDG/vJhhKd3J7ui4j4oliA0lCmhi7ErOQ9WQwTB2HdnU1c4b&#10;jCl6xaXHU4IbzfMsu+UGW5seGuxo2VB12PdGwPRxc8jXD/3wvnrbFqpe3vRb9SrE1Wi4vwMWaYj/&#10;Y66Lr2f9V/6iXqSAPAdWr87fvpU7DJG8gCSXVJMm8PkPAAAA//8DAFBLAQItABQABgAIAAAAIQBa&#10;4xFm/gAAAOIBAAATAAAAAAAAAAAAAAAAAAAAAABbQ29udGVudF9UeXBlc10ueG1sUEsBAi0AFAAG&#10;AAgAAAAhADHdX2HSAAAAjwEAAAsAAAAAAAAAAAAAAAAALwEAAF9yZWxzLy5yZWxzUEsBAi0AFAAG&#10;AAgAAAAhANwrr+F4AwAABgkAABAAAAAAAAAAAAAAAAAAKgIAAGRycy9zaGFwZXhtbC54bWxQSwEC&#10;LQAUAAYACAAAACEAHYG/K9kAAAD6AAAADwAAAAAAAAAAAAAAAADQBQAAZHJzL2Rvd25yZXYueG1s&#10;UEsFBgAAAAAEAAQA9QAAANYGAAAAAA==&#10;" adj="20304" fillcolor="#c3d5e3" stroked="f" strokeweight="2pt">
            <v:textbox style="mso-rotate-with-shape:t">
              <w:txbxContent>
                <w:p w:rsidR="00C65437" w:rsidRPr="007C6489" w:rsidRDefault="00C65437" w:rsidP="000912F2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Book Antiqua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Book Antiqua" w:hAnsi="Book Antiqua" w:cs="Book Antiqua"/>
                      <w:color w:val="002060"/>
                      <w:sz w:val="28"/>
                      <w:szCs w:val="28"/>
                    </w:rPr>
                    <w:t>Важно:</w:t>
                  </w:r>
                </w:p>
              </w:txbxContent>
            </v:textbox>
          </v:shape>
        </w:pict>
      </w:r>
    </w:p>
    <w:p w:rsidR="00C65437" w:rsidRDefault="00C65437" w:rsidP="00E84B5F">
      <w:pPr>
        <w:spacing w:line="228" w:lineRule="auto"/>
        <w:jc w:val="both"/>
        <w:rPr>
          <w:bCs/>
          <w:sz w:val="26"/>
          <w:szCs w:val="26"/>
        </w:rPr>
      </w:pPr>
      <w:r w:rsidRPr="001415D7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4" o:spid="_x0000_i1025" type="#_x0000_t75" style="width:34.5pt;height:24.75pt;visibility:visible;mso-position-horizontal-relative:char;mso-position-vertical-relative:line">
            <v:imagedata r:id="rId7" o:title=""/>
          </v:shape>
        </w:pict>
      </w:r>
    </w:p>
    <w:p w:rsidR="00C65437" w:rsidRPr="000912F2" w:rsidRDefault="00C65437" w:rsidP="00E84B5F">
      <w:pPr>
        <w:spacing w:line="228" w:lineRule="auto"/>
        <w:jc w:val="both"/>
        <w:rPr>
          <w:bCs/>
          <w:sz w:val="26"/>
          <w:szCs w:val="26"/>
        </w:rPr>
      </w:pPr>
    </w:p>
    <w:p w:rsidR="00C65437" w:rsidRDefault="00C65437" w:rsidP="000912F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Сотрудник уголовно-исполнительной системы имеет право обнажить огнестрельное оружие и привести его в готовность, если в создавшейся обстановке могут возникнуть основания для его применения.</w:t>
      </w:r>
    </w:p>
    <w:p w:rsidR="00C65437" w:rsidRDefault="00C65437" w:rsidP="00F0022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При попытке осужденного или лица, заключенного под стражу, задерживаемых сотрудником уголовно-исполнительной системы с обнаженным огнестрельным оружием, приблизиться к сотруднику уголовно-исполнительной системы, сократив при этом указанное им расстояние, или прикоснуться к его огнестрельному оружию сотрудник уголовно-исполнительной системы имеет право применить огнестрельное оружие (статья 31.3 Закона).</w:t>
      </w:r>
    </w:p>
    <w:p w:rsidR="00C65437" w:rsidRDefault="00C65437" w:rsidP="00BB0911">
      <w:pPr>
        <w:spacing w:line="22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По вопросам нарушения прав при применении физической силы, специальных средств и огнестрельного оружия сотрудниками уголовно-исполнительной системы граждане могут обратиться в:</w:t>
      </w:r>
    </w:p>
    <w:p w:rsidR="00C65437" w:rsidRDefault="00C65437" w:rsidP="00BB0911">
      <w:pPr>
        <w:numPr>
          <w:ilvl w:val="0"/>
          <w:numId w:val="16"/>
        </w:numPr>
        <w:spacing w:line="22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 Федеральной службы исполнения наказаний по </w:t>
      </w:r>
      <w:r w:rsidRPr="00123602">
        <w:rPr>
          <w:spacing w:val="-6"/>
          <w:sz w:val="26"/>
          <w:szCs w:val="26"/>
        </w:rPr>
        <w:t>Вологодской области по адресу: г. Вологда, ул. Левичева, д. 1;</w:t>
      </w:r>
    </w:p>
    <w:p w:rsidR="00C65437" w:rsidRDefault="00C65437" w:rsidP="00BB0911">
      <w:pPr>
        <w:numPr>
          <w:ilvl w:val="0"/>
          <w:numId w:val="16"/>
        </w:numPr>
        <w:spacing w:line="228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прокуратуру Вологодской области по адресу: г. Вологда,       ул. Пушкинская, д. 17</w:t>
      </w:r>
      <w:r w:rsidRPr="00F0022F">
        <w:rPr>
          <w:sz w:val="26"/>
          <w:szCs w:val="26"/>
        </w:rPr>
        <w:t>;</w:t>
      </w:r>
    </w:p>
    <w:p w:rsidR="00C65437" w:rsidRDefault="00C65437" w:rsidP="00BB0911">
      <w:pPr>
        <w:numPr>
          <w:ilvl w:val="0"/>
          <w:numId w:val="16"/>
        </w:numPr>
        <w:spacing w:line="228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Вологодскую прокуратуру по надзору за соблюдением законов в исправительных учреждениях Вологодской области по адресу: г. Вологда, ул. Зосимовская, д. 60</w:t>
      </w:r>
      <w:r w:rsidRPr="00F0022F">
        <w:rPr>
          <w:sz w:val="26"/>
          <w:szCs w:val="26"/>
        </w:rPr>
        <w:t>;</w:t>
      </w:r>
    </w:p>
    <w:p w:rsidR="00C65437" w:rsidRDefault="00C65437" w:rsidP="00BB0911">
      <w:pPr>
        <w:numPr>
          <w:ilvl w:val="0"/>
          <w:numId w:val="16"/>
        </w:numPr>
        <w:spacing w:line="228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районный суд по месту нахождения учреждения</w:t>
      </w:r>
      <w:r w:rsidRPr="00F0022F">
        <w:rPr>
          <w:sz w:val="26"/>
          <w:szCs w:val="26"/>
        </w:rPr>
        <w:t>;</w:t>
      </w:r>
    </w:p>
    <w:p w:rsidR="00C65437" w:rsidRPr="00F0022F" w:rsidRDefault="00C65437" w:rsidP="00BB0911">
      <w:pPr>
        <w:numPr>
          <w:ilvl w:val="0"/>
          <w:numId w:val="16"/>
        </w:numPr>
        <w:spacing w:line="228" w:lineRule="auto"/>
        <w:jc w:val="both"/>
        <w:rPr>
          <w:sz w:val="26"/>
          <w:szCs w:val="26"/>
        </w:rPr>
      </w:pPr>
      <w:r>
        <w:rPr>
          <w:sz w:val="26"/>
          <w:szCs w:val="26"/>
        </w:rPr>
        <w:t>территориальное подразделение Следственного управления Следственного комитета Российской Федерации по Вологодской области по месту нахождения учреждения.</w:t>
      </w:r>
    </w:p>
    <w:p w:rsidR="00C65437" w:rsidRDefault="00C65437" w:rsidP="00C74DA6">
      <w:pPr>
        <w:spacing w:before="100" w:beforeAutospacing="1" w:after="100" w:afterAutospacing="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ПРОКУРАТУРА ВОЛОГОДСКОЙ ОБЛАСТИ</w:t>
      </w:r>
    </w:p>
    <w:p w:rsidR="00C65437" w:rsidRDefault="00C65437" w:rsidP="00C74DA6">
      <w:pPr>
        <w:spacing w:before="100" w:beforeAutospacing="1" w:after="100" w:afterAutospacing="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ОБЩЕСТВЕННАЯ НАБЛЮДАТЕЛЬНАЯ КОМИССИЯ ВОЛОГОДСКОЙ ОБЛАСТИ</w:t>
      </w:r>
    </w:p>
    <w:p w:rsidR="00C65437" w:rsidRPr="00034964" w:rsidRDefault="00C65437" w:rsidP="00C74DA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</w:p>
    <w:p w:rsidR="00C65437" w:rsidRPr="00FF6B87" w:rsidRDefault="00C65437" w:rsidP="00B274E0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ПАМЯТКА</w:t>
      </w:r>
    </w:p>
    <w:p w:rsidR="00C65437" w:rsidRPr="00ED5737" w:rsidRDefault="00C65437" w:rsidP="00E84B5F">
      <w:pPr>
        <w:spacing w:before="100" w:beforeAutospacing="1" w:after="100" w:afterAutospacing="1"/>
        <w:ind w:right="-144"/>
        <w:jc w:val="center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ОСНОВАНИЯ И ПОРЯДОК ПРИМЕНЕНИЯ ФИЗИЧЕСКОЙ СИЛЫ, СПЕЦИАЛЬНЫХ СРЕДСТВ И ОГНЕСТРЕЛЬНОГО ОРУЖИЯ СОТРУДНИКАМИ УГОЛОВНО-ИСПОЛНИТЕЛЬНОЙ СИСТЕМЫ</w:t>
      </w:r>
    </w:p>
    <w:p w:rsidR="00C65437" w:rsidRDefault="00C65437" w:rsidP="00B274E0">
      <w:pPr>
        <w:spacing w:before="100" w:beforeAutospacing="1" w:after="100" w:afterAutospacing="1"/>
        <w:jc w:val="center"/>
        <w:outlineLvl w:val="0"/>
        <w:rPr>
          <w:noProof/>
        </w:rPr>
      </w:pPr>
      <w:r>
        <w:rPr>
          <w:noProof/>
        </w:rPr>
        <w:pict>
          <v:shape id="Рисунок 2" o:spid="_x0000_s1027" type="#_x0000_t75" style="position:absolute;left:0;text-align:left;margin-left:67.2pt;margin-top:-.05pt;width:243pt;height:193.6pt;z-index:-251666944;visibility:visible">
            <v:imagedata r:id="rId8" o:title=""/>
          </v:shape>
        </w:pict>
      </w:r>
    </w:p>
    <w:p w:rsidR="00C65437" w:rsidRPr="00414D8F" w:rsidRDefault="00C65437" w:rsidP="00B274E0">
      <w:pPr>
        <w:spacing w:before="100" w:beforeAutospacing="1" w:after="100" w:afterAutospacing="1"/>
        <w:jc w:val="center"/>
        <w:outlineLvl w:val="0"/>
        <w:rPr>
          <w:noProof/>
        </w:rPr>
      </w:pPr>
    </w:p>
    <w:p w:rsidR="00C65437" w:rsidRDefault="00C65437" w:rsidP="00B274E0">
      <w:pPr>
        <w:spacing w:line="240" w:lineRule="exact"/>
        <w:jc w:val="center"/>
        <w:outlineLvl w:val="0"/>
        <w:rPr>
          <w:b/>
          <w:bCs/>
          <w:kern w:val="36"/>
        </w:rPr>
      </w:pPr>
    </w:p>
    <w:p w:rsidR="00C65437" w:rsidRDefault="00C65437" w:rsidP="00B274E0">
      <w:pPr>
        <w:spacing w:line="240" w:lineRule="exact"/>
        <w:jc w:val="center"/>
        <w:outlineLvl w:val="0"/>
        <w:rPr>
          <w:b/>
          <w:bCs/>
          <w:kern w:val="36"/>
        </w:rPr>
      </w:pPr>
    </w:p>
    <w:p w:rsidR="00C65437" w:rsidRDefault="00C65437" w:rsidP="00B274E0">
      <w:pPr>
        <w:spacing w:line="240" w:lineRule="exact"/>
        <w:jc w:val="center"/>
        <w:outlineLvl w:val="0"/>
        <w:rPr>
          <w:b/>
          <w:bCs/>
          <w:kern w:val="36"/>
        </w:rPr>
      </w:pPr>
    </w:p>
    <w:p w:rsidR="00C65437" w:rsidRDefault="00C65437" w:rsidP="00B274E0">
      <w:pPr>
        <w:spacing w:line="240" w:lineRule="exact"/>
        <w:jc w:val="center"/>
        <w:outlineLvl w:val="0"/>
        <w:rPr>
          <w:b/>
          <w:bCs/>
          <w:kern w:val="36"/>
        </w:rPr>
      </w:pPr>
    </w:p>
    <w:p w:rsidR="00C65437" w:rsidRDefault="00C65437" w:rsidP="00B274E0">
      <w:pPr>
        <w:spacing w:line="240" w:lineRule="exact"/>
        <w:jc w:val="center"/>
        <w:outlineLvl w:val="0"/>
        <w:rPr>
          <w:b/>
          <w:bCs/>
          <w:kern w:val="36"/>
        </w:rPr>
      </w:pPr>
    </w:p>
    <w:p w:rsidR="00C65437" w:rsidRDefault="00C65437" w:rsidP="00B274E0">
      <w:pPr>
        <w:spacing w:line="240" w:lineRule="exact"/>
        <w:jc w:val="center"/>
        <w:outlineLvl w:val="0"/>
        <w:rPr>
          <w:b/>
          <w:bCs/>
          <w:kern w:val="36"/>
        </w:rPr>
      </w:pPr>
    </w:p>
    <w:p w:rsidR="00C65437" w:rsidRDefault="00C65437" w:rsidP="00B274E0">
      <w:pPr>
        <w:spacing w:line="240" w:lineRule="exact"/>
        <w:jc w:val="center"/>
        <w:outlineLvl w:val="0"/>
        <w:rPr>
          <w:b/>
          <w:bCs/>
          <w:kern w:val="36"/>
        </w:rPr>
      </w:pPr>
    </w:p>
    <w:p w:rsidR="00C65437" w:rsidRDefault="00C65437" w:rsidP="00B274E0">
      <w:pPr>
        <w:spacing w:line="240" w:lineRule="exact"/>
        <w:jc w:val="center"/>
        <w:outlineLvl w:val="0"/>
        <w:rPr>
          <w:b/>
          <w:bCs/>
          <w:kern w:val="36"/>
        </w:rPr>
      </w:pPr>
    </w:p>
    <w:p w:rsidR="00C65437" w:rsidRDefault="00C65437" w:rsidP="00B274E0">
      <w:pPr>
        <w:spacing w:line="240" w:lineRule="exact"/>
        <w:jc w:val="center"/>
        <w:outlineLvl w:val="0"/>
        <w:rPr>
          <w:b/>
          <w:bCs/>
          <w:kern w:val="36"/>
        </w:rPr>
      </w:pPr>
    </w:p>
    <w:p w:rsidR="00C65437" w:rsidRDefault="00C65437" w:rsidP="00B274E0">
      <w:pPr>
        <w:spacing w:line="240" w:lineRule="exact"/>
        <w:jc w:val="center"/>
        <w:outlineLvl w:val="0"/>
        <w:rPr>
          <w:b/>
          <w:bCs/>
          <w:kern w:val="36"/>
        </w:rPr>
      </w:pPr>
    </w:p>
    <w:p w:rsidR="00C65437" w:rsidRDefault="00C65437" w:rsidP="00B274E0">
      <w:pPr>
        <w:spacing w:line="240" w:lineRule="exact"/>
        <w:jc w:val="center"/>
        <w:outlineLvl w:val="0"/>
        <w:rPr>
          <w:b/>
          <w:bCs/>
          <w:kern w:val="36"/>
        </w:rPr>
      </w:pPr>
    </w:p>
    <w:p w:rsidR="00C65437" w:rsidRDefault="00C65437" w:rsidP="00B274E0">
      <w:pPr>
        <w:spacing w:line="240" w:lineRule="exact"/>
        <w:jc w:val="center"/>
        <w:outlineLvl w:val="0"/>
        <w:rPr>
          <w:b/>
          <w:bCs/>
          <w:kern w:val="36"/>
        </w:rPr>
      </w:pPr>
    </w:p>
    <w:p w:rsidR="00C65437" w:rsidRDefault="00C65437" w:rsidP="00B274E0">
      <w:pPr>
        <w:spacing w:line="240" w:lineRule="exact"/>
        <w:jc w:val="center"/>
        <w:outlineLvl w:val="0"/>
        <w:rPr>
          <w:b/>
          <w:bCs/>
          <w:kern w:val="36"/>
        </w:rPr>
      </w:pPr>
    </w:p>
    <w:p w:rsidR="00C65437" w:rsidRDefault="00C65437" w:rsidP="00B274E0">
      <w:pPr>
        <w:spacing w:line="240" w:lineRule="exact"/>
        <w:jc w:val="center"/>
        <w:outlineLvl w:val="0"/>
        <w:rPr>
          <w:b/>
          <w:bCs/>
          <w:kern w:val="36"/>
        </w:rPr>
      </w:pPr>
    </w:p>
    <w:p w:rsidR="00C65437" w:rsidRDefault="00C65437" w:rsidP="0087390A">
      <w:pPr>
        <w:spacing w:line="240" w:lineRule="exact"/>
        <w:outlineLvl w:val="0"/>
        <w:rPr>
          <w:b/>
          <w:bCs/>
          <w:kern w:val="36"/>
        </w:rPr>
      </w:pPr>
    </w:p>
    <w:p w:rsidR="00C65437" w:rsidRDefault="00C65437" w:rsidP="0087390A">
      <w:pPr>
        <w:spacing w:line="240" w:lineRule="exact"/>
        <w:outlineLvl w:val="0"/>
        <w:rPr>
          <w:b/>
          <w:bCs/>
          <w:kern w:val="36"/>
        </w:rPr>
      </w:pPr>
    </w:p>
    <w:p w:rsidR="00C65437" w:rsidRDefault="00C65437" w:rsidP="0087390A">
      <w:pPr>
        <w:spacing w:line="240" w:lineRule="exact"/>
        <w:outlineLvl w:val="0"/>
        <w:rPr>
          <w:b/>
          <w:bCs/>
          <w:kern w:val="36"/>
        </w:rPr>
      </w:pPr>
    </w:p>
    <w:p w:rsidR="00C65437" w:rsidRDefault="00C65437" w:rsidP="0087390A">
      <w:pPr>
        <w:spacing w:line="240" w:lineRule="exact"/>
        <w:outlineLvl w:val="0"/>
        <w:rPr>
          <w:b/>
          <w:bCs/>
          <w:kern w:val="36"/>
        </w:rPr>
      </w:pPr>
    </w:p>
    <w:p w:rsidR="00C65437" w:rsidRDefault="00C65437" w:rsidP="003C5ED8">
      <w:pPr>
        <w:spacing w:line="240" w:lineRule="exact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г. Вологда</w:t>
      </w:r>
    </w:p>
    <w:p w:rsidR="00C65437" w:rsidRPr="006C5216" w:rsidRDefault="00C65437" w:rsidP="00F75E5B">
      <w:pPr>
        <w:ind w:firstLine="540"/>
        <w:jc w:val="both"/>
        <w:rPr>
          <w:sz w:val="26"/>
          <w:szCs w:val="26"/>
          <w:shd w:val="clear" w:color="auto" w:fill="FFFFFF"/>
        </w:rPr>
      </w:pPr>
      <w:r w:rsidRPr="006C5216">
        <w:rPr>
          <w:sz w:val="26"/>
          <w:szCs w:val="26"/>
        </w:rPr>
        <w:t>Сотрудники уголовно-исполнительной системы имеют право</w:t>
      </w:r>
      <w:r>
        <w:rPr>
          <w:sz w:val="26"/>
          <w:szCs w:val="26"/>
        </w:rPr>
        <w:t xml:space="preserve"> на применение физической силы, </w:t>
      </w:r>
      <w:r w:rsidRPr="006C5216">
        <w:rPr>
          <w:sz w:val="26"/>
          <w:szCs w:val="26"/>
        </w:rPr>
        <w:t>специальных средств</w:t>
      </w:r>
      <w:r>
        <w:rPr>
          <w:sz w:val="26"/>
          <w:szCs w:val="26"/>
        </w:rPr>
        <w:t xml:space="preserve"> и огнестрельного оружия в</w:t>
      </w:r>
      <w:r w:rsidRPr="00672D64">
        <w:rPr>
          <w:sz w:val="26"/>
          <w:szCs w:val="26"/>
        </w:rPr>
        <w:t xml:space="preserve"> случаях оказания осужденными сопротивления персоналу исправительных учреждений, злостного неповиновения законным требованиям персонала, проявления буйства, участия в массовых беспорядках, захвата заложников, нападения на граждан или совершения иных общественно опасных действий, а также при побеге или задержании бежавших из исправительных учреждений осужденных в целях пресечения указанных противоправных действий, а равно предотвращения причинения этими осужденными вреда окружающим или самим себе </w:t>
      </w:r>
      <w:r>
        <w:rPr>
          <w:sz w:val="26"/>
          <w:szCs w:val="26"/>
        </w:rPr>
        <w:t>(статья 86 Уголовно – исполнительного кодекса Российской Федерации).</w:t>
      </w:r>
    </w:p>
    <w:p w:rsidR="00C65437" w:rsidRDefault="00C65437" w:rsidP="00E32EF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        </w:t>
      </w:r>
      <w:r>
        <w:rPr>
          <w:sz w:val="26"/>
          <w:szCs w:val="26"/>
        </w:rPr>
        <w:t xml:space="preserve">Применять физическую силу и </w:t>
      </w:r>
      <w:r w:rsidRPr="00E0507A">
        <w:rPr>
          <w:sz w:val="26"/>
          <w:szCs w:val="26"/>
        </w:rPr>
        <w:t>специальные средства</w:t>
      </w:r>
      <w:r>
        <w:rPr>
          <w:sz w:val="26"/>
          <w:szCs w:val="26"/>
        </w:rPr>
        <w:t xml:space="preserve"> сотрудники </w:t>
      </w:r>
      <w:r w:rsidRPr="006C5216">
        <w:rPr>
          <w:sz w:val="26"/>
          <w:szCs w:val="26"/>
        </w:rPr>
        <w:t>уголовно-исполнительной системы</w:t>
      </w:r>
      <w:r w:rsidRPr="00E050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имеют право </w:t>
      </w:r>
      <w:r w:rsidRPr="00E0507A">
        <w:rPr>
          <w:sz w:val="26"/>
          <w:szCs w:val="26"/>
        </w:rPr>
        <w:t>на территориях учреждений, исполняющих наказания, следственных изоляторов, прилегающих к ним территориях, на которых у</w:t>
      </w:r>
      <w:r>
        <w:rPr>
          <w:sz w:val="26"/>
          <w:szCs w:val="26"/>
        </w:rPr>
        <w:t xml:space="preserve">становлены режимные требования </w:t>
      </w:r>
      <w:r w:rsidRPr="00E0507A">
        <w:rPr>
          <w:sz w:val="26"/>
          <w:szCs w:val="26"/>
        </w:rPr>
        <w:t xml:space="preserve">и в иных случаях, установленных </w:t>
      </w:r>
      <w:r>
        <w:rPr>
          <w:sz w:val="26"/>
          <w:szCs w:val="26"/>
        </w:rPr>
        <w:t>законодательством</w:t>
      </w:r>
      <w:r>
        <w:rPr>
          <w:sz w:val="26"/>
          <w:szCs w:val="26"/>
          <w:shd w:val="clear" w:color="auto" w:fill="FFFFFF"/>
        </w:rPr>
        <w:t xml:space="preserve"> (статья 28 </w:t>
      </w:r>
      <w:r>
        <w:rPr>
          <w:sz w:val="26"/>
          <w:szCs w:val="26"/>
        </w:rPr>
        <w:t>Закона РФ от 21.07.1993 № 5473-1 «Об учреждениях и органах, исполняющих уголовные наказания в виде лишения свободы» (далее -</w:t>
      </w:r>
      <w:r w:rsidRPr="00E32EFD">
        <w:rPr>
          <w:sz w:val="26"/>
          <w:szCs w:val="26"/>
        </w:rPr>
        <w:t xml:space="preserve"> </w:t>
      </w:r>
      <w:r>
        <w:rPr>
          <w:sz w:val="26"/>
          <w:szCs w:val="26"/>
        </w:rPr>
        <w:t>Закон)</w:t>
      </w:r>
    </w:p>
    <w:p w:rsidR="00C65437" w:rsidRDefault="00C65437" w:rsidP="00196C37">
      <w:pPr>
        <w:jc w:val="both"/>
        <w:rPr>
          <w:sz w:val="20"/>
          <w:szCs w:val="20"/>
        </w:rPr>
      </w:pPr>
      <w:r>
        <w:rPr>
          <w:noProof/>
        </w:rPr>
        <w:pict>
          <v:shape id="Рисунок 46" o:spid="_x0000_s1028" type="#_x0000_t75" style="position:absolute;left:0;text-align:left;margin-left:0;margin-top:3.95pt;width:39.7pt;height:39.6pt;z-index:251651584;visibility:visible">
            <v:imagedata r:id="rId9" o:title=""/>
            <v:path arrowok="t"/>
          </v:shape>
        </w:pict>
      </w:r>
    </w:p>
    <w:p w:rsidR="00C65437" w:rsidRDefault="00C65437" w:rsidP="00196C37">
      <w:pPr>
        <w:jc w:val="both"/>
        <w:rPr>
          <w:sz w:val="20"/>
          <w:szCs w:val="20"/>
        </w:rPr>
      </w:pPr>
      <w:r>
        <w:rPr>
          <w:noProof/>
        </w:rPr>
        <w:pict>
          <v:shape id="Пятиугольник 21" o:spid="_x0000_s1029" type="#_x0000_t15" style="position:absolute;left:0;text-align:left;margin-left:45pt;margin-top:1.45pt;width:324pt;height:27pt;z-index:251650560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wr&#10;r+F4AwAABgkAABAAAABkcnMvc2hhcGV4bWwueG1srFZNbhs3FN4XyB0IbgNHI8ly7EHGgZ3U7cII&#10;BMtZF08UR5qIQ05JSpW8bLcFeoQcIpugRXsG+Ub9SI5URS2KopYW1Jvh+/3e37x6vaoVW0rrKqML&#10;3n2RcSa1MJNKTwv+/v7m5Jwz50lPSBktC76Wjr++fPbVqyZ3DYOwdnlT8Jn3Td7pODGTNbkXppEa&#10;d6WxNXk82mmnsdJJ7cnDUK06vSw769RUaX4JVXo5aoY2UOLdcmhZNSl4r8eZpho2Nx8ff3n8cfP5&#10;8afNp80fm98ef978vvm8+ZX1urzTCgX5SGvIg+jsK3VROeWr0tatz/RffJ5Y+gFAHLhLuSlLtir4&#10;oH/xcgDA1gXvD172T8/6wR3K5cozgfv+4OL8HC+ZAMdpv3ueZYGhkxwJnI11/htpnuwUC4oQkanl&#10;UJGXAJVyWt46n+xt7YTXzqhqclMpdQwknJ2O3yjLlqQK/qb/dvB1xAAh7swEm0ofw5g2we0UkdIx&#10;xymzqEW/VjJZupNITqzL/51j1B/S14soxpKWuxhJCFRxN13NaCJT6IMMvza5O4mYaqXhUPCshO9H&#10;8611ILTb331LCLX2gmlZllL4oxnP/g2YZHxnMUZu9PGM15U29p8cUMhKG3mylwokFUaT+9W1mayD&#10;O2P8Y8Y8tUZIi5mxBRfeprZXzo+CtadqRhCYDE/VEpUgzJrsbcExpUDcRUIt0at4UekJSjmSpKaY&#10;/oqziSzvaTx6KPhF9/QUJc2sT9ySbvW1nWNHcFYC4KsoMiYnOcPIqXR7DZEZ6SnG5nChBdSnUlV6&#10;1Ijgk2vEUPjUNd3QNdu22ee4Ti2zz7tlw7u/bq9Kf6hzj6+9HS/QvferCOt4MXrYkTcIY/fwDust&#10;sngap7lJOdC4S9sECQn7ifJ0ANf5oq5q86FKkCLigtvFyd17rEug18V+42yccI7nouAaJsI2tdUc&#10;W02bUaQ4m0sbdm8UEYRt2jI2Ikqi3mtS1YP8Nj4GyFUVdjEsaDO0xpSBDt6FqUj54Zw8GMZfzOws&#10;62VnO8y2qyFoSS28hWJxq1uoFmEIt3RMPPPrRpYk4NG1MXN2pX31/YI4ayovZjdUVwr7r4sPCTEj&#10;62QsuQi1pD3Z57U+kZRaSbiDC+Ha3rYpDf6SfRd+6dwnvngLhrBuUSQ4kTqcTRwL22mAzwTXXP4J&#10;AAD//wMAUEsDBBQABgAIAAAAIQAdgb8r2QAAAPoAAAAPAAAAZHJzL2Rvd25yZXYueG1sRI9NS8NA&#10;FEX3gv9heAV3dtKAksZOixa1WlqlVXD7zLxMQucjzEza9N87uNDl5V7O5cwWg9HsSD60zgqYjDNg&#10;ZCsnW6sEfH48XRfAQkQrUTtLAs4UYDG/vJhhKd3J7ui4j4oliA0lCmhi7ErOQ9WQwTB2HdnU1c4b&#10;jCl6xaXHU4IbzfMsu+UGW5seGuxo2VB12PdGwPRxc8jXD/3wvnrbFqpe3vRb9SrE1Wi4vwMWaYj/&#10;Y66Lr2f9V/6iXqSAPAdWr87fvpU7DJG8gCSXVJMm8PkPAAAA//8DAFBLAQItABQABgAIAAAAIQBa&#10;4xFm/gAAAOIBAAATAAAAAAAAAAAAAAAAAAAAAABbQ29udGVudF9UeXBlc10ueG1sUEsBAi0AFAAG&#10;AAgAAAAhADHdX2HSAAAAjwEAAAsAAAAAAAAAAAAAAAAALwEAAF9yZWxzLy5yZWxzUEsBAi0AFAAG&#10;AAgAAAAhANwrr+F4AwAABgkAABAAAAAAAAAAAAAAAAAAKgIAAGRycy9zaGFwZXhtbC54bWxQSwEC&#10;LQAUAAYACAAAACEAHYG/K9kAAAD6AAAADwAAAAAAAAAAAAAAAADQBQAAZHJzL2Rvd25yZXYueG1s&#10;UEsFBgAAAAAEAAQA9QAAANYGAAAAAA==&#10;" adj="20304" fillcolor="#c3d5e3" stroked="f" strokeweight="2pt">
            <v:textbox style="mso-rotate-with-shape:t">
              <w:txbxContent>
                <w:p w:rsidR="00C65437" w:rsidRPr="007C6489" w:rsidRDefault="00C65437" w:rsidP="007C6489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Book Antiqua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Book Antiqua" w:hAnsi="Book Antiqua" w:cs="Book Antiqua"/>
                      <w:color w:val="002060"/>
                      <w:sz w:val="28"/>
                      <w:szCs w:val="28"/>
                    </w:rPr>
                    <w:t>Порядок применения (статья 28.1 Закона):</w:t>
                  </w:r>
                </w:p>
              </w:txbxContent>
            </v:textbox>
          </v:shape>
        </w:pict>
      </w:r>
    </w:p>
    <w:p w:rsidR="00C65437" w:rsidRDefault="00C65437" w:rsidP="00196C37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</w:t>
      </w:r>
    </w:p>
    <w:p w:rsidR="00C65437" w:rsidRPr="00497C80" w:rsidRDefault="00C65437" w:rsidP="00196C37">
      <w:pPr>
        <w:jc w:val="both"/>
        <w:rPr>
          <w:sz w:val="26"/>
          <w:szCs w:val="26"/>
          <w:shd w:val="clear" w:color="auto" w:fill="FFFFFF"/>
        </w:rPr>
      </w:pPr>
    </w:p>
    <w:p w:rsidR="00C65437" w:rsidRPr="00E910A0" w:rsidRDefault="00C65437" w:rsidP="00CD3D3C">
      <w:pPr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Сотрудник уголовно-исполнительной системы обязан:</w:t>
      </w:r>
    </w:p>
    <w:p w:rsidR="00C65437" w:rsidRPr="00C41049" w:rsidRDefault="00C65437" w:rsidP="00517CD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предупредить о намерении </w:t>
      </w:r>
      <w:r w:rsidRPr="00C41049">
        <w:rPr>
          <w:sz w:val="26"/>
          <w:szCs w:val="26"/>
        </w:rPr>
        <w:t>применения</w:t>
      </w:r>
      <w:r>
        <w:rPr>
          <w:sz w:val="26"/>
          <w:szCs w:val="26"/>
        </w:rPr>
        <w:t xml:space="preserve"> физической силы, специальных средств или огнестрельного оружия</w:t>
      </w:r>
      <w:r w:rsidRPr="00C41049">
        <w:rPr>
          <w:sz w:val="26"/>
          <w:szCs w:val="26"/>
        </w:rPr>
        <w:t>, предоставив достаточно времени для выполнения своих требований, за исключением случаев, если промедление в применении физической силы, специальных средств</w:t>
      </w:r>
      <w:r>
        <w:rPr>
          <w:sz w:val="26"/>
          <w:szCs w:val="26"/>
        </w:rPr>
        <w:t xml:space="preserve"> или огнестрельного оружия</w:t>
      </w:r>
      <w:r w:rsidRPr="00C41049">
        <w:rPr>
          <w:sz w:val="26"/>
          <w:szCs w:val="26"/>
        </w:rPr>
        <w:t xml:space="preserve"> создает непосредственную опасность жизни или здоровью персонала, иных лиц, осужденных или лиц, заключенных под стражу, может повлечь иные тяжкие последствия или если такое предупреждение в создавшейся обстановке является неуместным либо невозможным</w:t>
      </w:r>
      <w:r w:rsidRPr="00A945AB">
        <w:rPr>
          <w:sz w:val="26"/>
          <w:szCs w:val="26"/>
        </w:rPr>
        <w:t>;</w:t>
      </w:r>
    </w:p>
    <w:p w:rsidR="00C65437" w:rsidRPr="007C6489" w:rsidRDefault="00C65437" w:rsidP="00517CD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  <w:r w:rsidRPr="007C6489">
        <w:rPr>
          <w:sz w:val="26"/>
          <w:szCs w:val="26"/>
        </w:rPr>
        <w:t>обеспечить наименьшее причинение вреда осужденным, лицам, заключенным под стражу, и иным лицам, безотлагательное предоставление пострадавшим медицинской помощи и проведение необходимых мероприятий по фиксированию медицинскими работниками полученных указанными лицами телесных повреждений</w:t>
      </w:r>
      <w:r w:rsidRPr="00A945AB">
        <w:rPr>
          <w:sz w:val="26"/>
          <w:szCs w:val="26"/>
        </w:rPr>
        <w:t>;</w:t>
      </w:r>
    </w:p>
    <w:p w:rsidR="00C65437" w:rsidRPr="002A6245" w:rsidRDefault="00C65437" w:rsidP="00A945A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  <w:r w:rsidRPr="003770C5">
        <w:rPr>
          <w:sz w:val="26"/>
          <w:szCs w:val="26"/>
        </w:rPr>
        <w:t>доложить непосредственному начальнику и начальнику учреждения уголовно-исполнительной системы в письменной форме в возможно короткий срок, но не позднее 24 часов с момента применения физической силы, специальных средств или огнестрельного оружия о каждом случае их применения.</w:t>
      </w:r>
    </w:p>
    <w:p w:rsidR="00C65437" w:rsidRPr="003770C5" w:rsidRDefault="00C65437" w:rsidP="00A945AB">
      <w:pPr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  <w:r>
        <w:rPr>
          <w:noProof/>
        </w:rPr>
        <w:pict>
          <v:shape id="_x0000_s1030" type="#_x0000_t15" style="position:absolute;left:0;text-align:left;margin-left:76.8pt;margin-top:13.7pt;width:312.05pt;height:41.15pt;z-index:251652608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wr&#10;r+F4AwAABgkAABAAAABkcnMvc2hhcGV4bWwueG1srFZNbhs3FN4XyB0IbgNHI8ly7EHGgZ3U7cII&#10;BMtZF08UR5qIQ05JSpW8bLcFeoQcIpugRXsG+Ub9SI5URS2KopYW1Jvh+/3e37x6vaoVW0rrKqML&#10;3n2RcSa1MJNKTwv+/v7m5Jwz50lPSBktC76Wjr++fPbVqyZ3DYOwdnlT8Jn3Td7pODGTNbkXppEa&#10;d6WxNXk82mmnsdJJ7cnDUK06vSw769RUaX4JVXo5aoY2UOLdcmhZNSl4r8eZpho2Nx8ff3n8cfP5&#10;8afNp80fm98ef978vvm8+ZX1urzTCgX5SGvIg+jsK3VROeWr0tatz/RffJ5Y+gFAHLhLuSlLtir4&#10;oH/xcgDA1gXvD172T8/6wR3K5cozgfv+4OL8HC+ZAMdpv3ueZYGhkxwJnI11/htpnuwUC4oQkanl&#10;UJGXAJVyWt46n+xt7YTXzqhqclMpdQwknJ2O3yjLlqQK/qb/dvB1xAAh7swEm0ofw5g2we0UkdIx&#10;xymzqEW/VjJZupNITqzL/51j1B/S14soxpKWuxhJCFRxN13NaCJT6IMMvza5O4mYaqXhUPCshO9H&#10;8611ILTb331LCLX2gmlZllL4oxnP/g2YZHxnMUZu9PGM15U29p8cUMhKG3mylwokFUaT+9W1mayD&#10;O2P8Y8Y8tUZIi5mxBRfeprZXzo+CtadqRhCYDE/VEpUgzJrsbcExpUDcRUIt0at4UekJSjmSpKaY&#10;/oqziSzvaTx6KPhF9/QUJc2sT9ySbvW1nWNHcFYC4KsoMiYnOcPIqXR7DZEZ6SnG5nChBdSnUlV6&#10;1Ijgk2vEUPjUNd3QNdu22ee4Ti2zz7tlw7u/bq9Kf6hzj6+9HS/QvferCOt4MXrYkTcIY/fwDust&#10;sngap7lJOdC4S9sECQn7ifJ0ANf5oq5q86FKkCLigtvFyd17rEug18V+42yccI7nouAaJsI2tdUc&#10;W02bUaQ4m0sbdm8UEYRt2jI2Ikqi3mtS1YP8Nj4GyFUVdjEsaDO0xpSBDt6FqUj54Zw8GMZfzOws&#10;62VnO8y2qyFoSS28hWJxq1uoFmEIt3RMPPPrRpYk4NG1MXN2pX31/YI4ayovZjdUVwr7r4sPCTEj&#10;62QsuQi1pD3Z57U+kZRaSbiDC+Ha3rYpDf6SfRd+6dwnvngLhrBuUSQ4kTqcTRwL22mAzwTXXP4J&#10;AAD//wMAUEsDBBQABgAIAAAAIQAdgb8r2QAAAPoAAAAPAAAAZHJzL2Rvd25yZXYueG1sRI9NS8NA&#10;FEX3gv9heAV3dtKAksZOixa1WlqlVXD7zLxMQucjzEza9N87uNDl5V7O5cwWg9HsSD60zgqYjDNg&#10;ZCsnW6sEfH48XRfAQkQrUTtLAs4UYDG/vJhhKd3J7ui4j4oliA0lCmhi7ErOQ9WQwTB2HdnU1c4b&#10;jCl6xaXHU4IbzfMsu+UGW5seGuxo2VB12PdGwPRxc8jXD/3wvnrbFqpe3vRb9SrE1Wi4vwMWaYj/&#10;Y66Lr2f9V/6iXqSAPAdWr87fvpU7DJG8gCSXVJMm8PkPAAAA//8DAFBLAQItABQABgAIAAAAIQBa&#10;4xFm/gAAAOIBAAATAAAAAAAAAAAAAAAAAAAAAABbQ29udGVudF9UeXBlc10ueG1sUEsBAi0AFAAG&#10;AAgAAAAhADHdX2HSAAAAjwEAAAsAAAAAAAAAAAAAAAAALwEAAF9yZWxzLy5yZWxzUEsBAi0AFAAG&#10;AAgAAAAhANwrr+F4AwAABgkAABAAAAAAAAAAAAAAAAAAKgIAAGRycy9zaGFwZXhtbC54bWxQSwEC&#10;LQAUAAYACAAAACEAHYG/K9kAAAD6AAAADwAAAAAAAAAAAAAAAADQBQAAZHJzL2Rvd25yZXYueG1s&#10;UEsFBgAAAAAEAAQA9QAAANYGAAAAAA==&#10;" adj="20304" fillcolor="#c3d5e3" stroked="f" strokeweight="2pt">
            <v:textbox style="mso-rotate-with-shape:t">
              <w:txbxContent>
                <w:p w:rsidR="00C65437" w:rsidRPr="007C6489" w:rsidRDefault="00C65437" w:rsidP="00A945AB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Book Antiqua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Book Antiqua" w:hAnsi="Book Antiqua" w:cs="Book Antiqua"/>
                      <w:color w:val="002060"/>
                      <w:sz w:val="28"/>
                      <w:szCs w:val="28"/>
                    </w:rPr>
                    <w:t>Случаи применения физической силы    (статья 29 Закона)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75" style="position:absolute;left:0;text-align:left;margin-left:31.8pt;margin-top:4.7pt;width:39.7pt;height:36pt;z-index:251653632;visibility:visible">
            <v:imagedata r:id="rId9" o:title=""/>
            <v:path arrowok="t"/>
          </v:shape>
        </w:pict>
      </w:r>
    </w:p>
    <w:p w:rsidR="00C65437" w:rsidRPr="003770C5" w:rsidRDefault="00C65437" w:rsidP="003770C5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  <w:shd w:val="clear" w:color="auto" w:fill="FFFFFF"/>
        </w:rPr>
      </w:pPr>
    </w:p>
    <w:p w:rsidR="00C65437" w:rsidRDefault="00C65437" w:rsidP="00DC38CC">
      <w:pPr>
        <w:autoSpaceDE w:val="0"/>
        <w:autoSpaceDN w:val="0"/>
        <w:adjustRightInd w:val="0"/>
        <w:ind w:left="360"/>
        <w:jc w:val="both"/>
        <w:rPr>
          <w:sz w:val="26"/>
          <w:szCs w:val="26"/>
          <w:shd w:val="clear" w:color="auto" w:fill="FFFFFF"/>
        </w:rPr>
      </w:pPr>
    </w:p>
    <w:p w:rsidR="00C65437" w:rsidRPr="00DC38CC" w:rsidRDefault="00C65437" w:rsidP="00DC38CC">
      <w:pPr>
        <w:autoSpaceDE w:val="0"/>
        <w:autoSpaceDN w:val="0"/>
        <w:adjustRightInd w:val="0"/>
        <w:ind w:left="360"/>
        <w:jc w:val="both"/>
        <w:rPr>
          <w:sz w:val="26"/>
          <w:szCs w:val="26"/>
          <w:shd w:val="clear" w:color="auto" w:fill="FFFFFF"/>
        </w:rPr>
      </w:pPr>
    </w:p>
    <w:p w:rsidR="00C65437" w:rsidRDefault="00C65437" w:rsidP="005D52C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  <w:r w:rsidRPr="00A945AB">
        <w:rPr>
          <w:sz w:val="26"/>
          <w:szCs w:val="26"/>
        </w:rPr>
        <w:t>для пресечения преступлений и административных правонарушений;</w:t>
      </w:r>
    </w:p>
    <w:p w:rsidR="00C65437" w:rsidRPr="00A945AB" w:rsidRDefault="00C65437" w:rsidP="005D52C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  <w:r w:rsidRPr="00A945AB">
        <w:rPr>
          <w:sz w:val="26"/>
          <w:szCs w:val="26"/>
        </w:rPr>
        <w:t>для задержания осужденного или лица, заключенного под стражу;</w:t>
      </w:r>
    </w:p>
    <w:p w:rsidR="00C65437" w:rsidRPr="00354CAD" w:rsidRDefault="00C65437" w:rsidP="00354CA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  <w:r w:rsidRPr="00A945AB">
        <w:rPr>
          <w:sz w:val="26"/>
          <w:szCs w:val="26"/>
        </w:rPr>
        <w:t>для пресечения неповиновения или противодействия законным требованиям сотрудника уголовно-исполнительной системы</w:t>
      </w:r>
      <w:r>
        <w:rPr>
          <w:sz w:val="26"/>
          <w:szCs w:val="26"/>
        </w:rPr>
        <w:t>.</w:t>
      </w:r>
    </w:p>
    <w:p w:rsidR="00C65437" w:rsidRPr="00A945AB" w:rsidRDefault="00C65437" w:rsidP="00026518">
      <w:pPr>
        <w:autoSpaceDE w:val="0"/>
        <w:autoSpaceDN w:val="0"/>
        <w:adjustRightInd w:val="0"/>
        <w:ind w:left="360" w:firstLine="360"/>
        <w:jc w:val="both"/>
        <w:rPr>
          <w:sz w:val="26"/>
          <w:szCs w:val="26"/>
          <w:shd w:val="clear" w:color="auto" w:fill="FFFFFF"/>
        </w:rPr>
      </w:pPr>
      <w:r>
        <w:rPr>
          <w:noProof/>
        </w:rPr>
        <w:pict>
          <v:shape id="_x0000_s1032" type="#_x0000_t15" style="position:absolute;left:0;text-align:left;margin-left:76.8pt;margin-top:8.45pt;width:303.05pt;height:23.95pt;z-index:251654656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wr&#10;r+F4AwAABgkAABAAAABkcnMvc2hhcGV4bWwueG1srFZNbhs3FN4XyB0IbgNHI8ly7EHGgZ3U7cII&#10;BMtZF08UR5qIQ05JSpW8bLcFeoQcIpugRXsG+Ub9SI5URS2KopYW1Jvh+/3e37x6vaoVW0rrKqML&#10;3n2RcSa1MJNKTwv+/v7m5Jwz50lPSBktC76Wjr++fPbVqyZ3DYOwdnlT8Jn3Td7pODGTNbkXppEa&#10;d6WxNXk82mmnsdJJ7cnDUK06vSw769RUaX4JVXo5aoY2UOLdcmhZNSl4r8eZpho2Nx8ff3n8cfP5&#10;8afNp80fm98ef978vvm8+ZX1urzTCgX5SGvIg+jsK3VROeWr0tatz/RffJ5Y+gFAHLhLuSlLtir4&#10;oH/xcgDA1gXvD172T8/6wR3K5cozgfv+4OL8HC+ZAMdpv3ueZYGhkxwJnI11/htpnuwUC4oQkanl&#10;UJGXAJVyWt46n+xt7YTXzqhqclMpdQwknJ2O3yjLlqQK/qb/dvB1xAAh7swEm0ofw5g2we0UkdIx&#10;xymzqEW/VjJZupNITqzL/51j1B/S14soxpKWuxhJCFRxN13NaCJT6IMMvza5O4mYaqXhUPCshO9H&#10;8611ILTb331LCLX2gmlZllL4oxnP/g2YZHxnMUZu9PGM15U29p8cUMhKG3mylwokFUaT+9W1mayD&#10;O2P8Y8Y8tUZIi5mxBRfeprZXzo+CtadqRhCYDE/VEpUgzJrsbcExpUDcRUIt0at4UekJSjmSpKaY&#10;/oqziSzvaTx6KPhF9/QUJc2sT9ySbvW1nWNHcFYC4KsoMiYnOcPIqXR7DZEZ6SnG5nChBdSnUlV6&#10;1Ijgk2vEUPjUNd3QNdu22ee4Ti2zz7tlw7u/bq9Kf6hzj6+9HS/QvferCOt4MXrYkTcIY/fwDust&#10;sngap7lJOdC4S9sECQn7ifJ0ANf5oq5q86FKkCLigtvFyd17rEug18V+42yccI7nouAaJsI2tdUc&#10;W02bUaQ4m0sbdm8UEYRt2jI2Ikqi3mtS1YP8Nj4GyFUVdjEsaDO0xpSBDt6FqUj54Zw8GMZfzOws&#10;62VnO8y2qyFoSS28hWJxq1uoFmEIt3RMPPPrRpYk4NG1MXN2pX31/YI4ayovZjdUVwr7r4sPCTEj&#10;62QsuQi1pD3Z57U+kZRaSbiDC+Ha3rYpDf6SfRd+6dwnvngLhrBuUSQ4kTqcTRwL22mAzwTXXP4J&#10;AAD//wMAUEsDBBQABgAIAAAAIQAdgb8r2QAAAPoAAAAPAAAAZHJzL2Rvd25yZXYueG1sRI9NS8NA&#10;FEX3gv9heAV3dtKAksZOixa1WlqlVXD7zLxMQucjzEza9N87uNDl5V7O5cwWg9HsSD60zgqYjDNg&#10;ZCsnW6sEfH48XRfAQkQrUTtLAs4UYDG/vJhhKd3J7ui4j4oliA0lCmhi7ErOQ9WQwTB2HdnU1c4b&#10;jCl6xaXHU4IbzfMsu+UGW5seGuxo2VB12PdGwPRxc8jXD/3wvnrbFqpe3vRb9SrE1Wi4vwMWaYj/&#10;Y66Lr2f9V/6iXqSAPAdWr87fvpU7DJG8gCSXVJMm8PkPAAAA//8DAFBLAQItABQABgAIAAAAIQBa&#10;4xFm/gAAAOIBAAATAAAAAAAAAAAAAAAAAAAAAABbQ29udGVudF9UeXBlc10ueG1sUEsBAi0AFAAG&#10;AAgAAAAhADHdX2HSAAAAjwEAAAsAAAAAAAAAAAAAAAAALwEAAF9yZWxzLy5yZWxzUEsBAi0AFAAG&#10;AAgAAAAhANwrr+F4AwAABgkAABAAAAAAAAAAAAAAAAAAKgIAAGRycy9zaGFwZXhtbC54bWxQSwEC&#10;LQAUAAYACAAAACEAHYG/K9kAAAD6AAAADwAAAAAAAAAAAAAAAADQBQAAZHJzL2Rvd25yZXYueG1s&#10;UEsFBgAAAAAEAAQA9QAAANYGAAAAAA==&#10;" adj="20304" fillcolor="#c3d5e3" stroked="f" strokeweight="2pt">
            <v:textbox style="mso-rotate-with-shape:t">
              <w:txbxContent>
                <w:p w:rsidR="00C65437" w:rsidRPr="007C6489" w:rsidRDefault="00C65437" w:rsidP="00354CAD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Book Antiqua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Book Antiqua" w:hAnsi="Book Antiqua" w:cs="Book Antiqua"/>
                      <w:color w:val="002060"/>
                      <w:sz w:val="28"/>
                      <w:szCs w:val="28"/>
                    </w:rPr>
                    <w:t>Важно:</w:t>
                  </w:r>
                </w:p>
              </w:txbxContent>
            </v:textbox>
          </v:shape>
        </w:pict>
      </w:r>
      <w:r w:rsidRPr="001415D7">
        <w:rPr>
          <w:sz w:val="26"/>
          <w:szCs w:val="26"/>
          <w:shd w:val="clear" w:color="auto" w:fill="FFFFFF"/>
        </w:rPr>
        <w:pict>
          <v:shape id="_x0000_i1026" type="#_x0000_t75" style="width:33.75pt;height:34.5pt;visibility:visible;mso-position-horizontal-relative:char;mso-position-vertical-relative:line">
            <v:imagedata r:id="rId7" o:title=""/>
          </v:shape>
        </w:pict>
      </w:r>
    </w:p>
    <w:p w:rsidR="00C65437" w:rsidRDefault="00C65437" w:rsidP="00E910A0">
      <w:pPr>
        <w:autoSpaceDE w:val="0"/>
        <w:autoSpaceDN w:val="0"/>
        <w:adjustRightInd w:val="0"/>
        <w:ind w:left="540" w:firstLine="180"/>
        <w:jc w:val="both"/>
        <w:rPr>
          <w:sz w:val="26"/>
          <w:szCs w:val="26"/>
          <w:shd w:val="clear" w:color="auto" w:fill="FFFFFF"/>
        </w:rPr>
      </w:pPr>
    </w:p>
    <w:p w:rsidR="00C65437" w:rsidRDefault="00C65437" w:rsidP="002A6245">
      <w:pPr>
        <w:autoSpaceDE w:val="0"/>
        <w:autoSpaceDN w:val="0"/>
        <w:adjustRightInd w:val="0"/>
        <w:ind w:left="360" w:firstLine="540"/>
        <w:jc w:val="both"/>
        <w:rPr>
          <w:sz w:val="26"/>
          <w:szCs w:val="26"/>
        </w:rPr>
      </w:pPr>
      <w:r>
        <w:rPr>
          <w:noProof/>
        </w:rPr>
        <w:pict>
          <v:shape id="_x0000_s1033" type="#_x0000_t75" style="position:absolute;left:0;text-align:left;margin-left:31.8pt;margin-top:58.35pt;width:39.7pt;height:42.7pt;z-index:251656704;visibility:visible">
            <v:imagedata r:id="rId9" o:title=""/>
            <v:path arrowok="t"/>
          </v:shape>
        </w:pict>
      </w:r>
      <w:r>
        <w:rPr>
          <w:sz w:val="26"/>
          <w:szCs w:val="26"/>
        </w:rPr>
        <w:t>Сотрудник уголовно-исполнительной системы имеет право применять физическую силу во всех случаях, когда законом разрешено применение специальных средств или огнестрельного оружия (статья 29 Закона)</w:t>
      </w:r>
    </w:p>
    <w:p w:rsidR="00C65437" w:rsidRPr="002A6245" w:rsidRDefault="00C65437" w:rsidP="002A6245">
      <w:pPr>
        <w:autoSpaceDE w:val="0"/>
        <w:autoSpaceDN w:val="0"/>
        <w:adjustRightInd w:val="0"/>
        <w:ind w:left="360" w:firstLine="540"/>
        <w:jc w:val="both"/>
        <w:rPr>
          <w:sz w:val="26"/>
          <w:szCs w:val="26"/>
        </w:rPr>
      </w:pPr>
      <w:r>
        <w:rPr>
          <w:noProof/>
        </w:rPr>
        <w:pict>
          <v:shape id="_x0000_s1034" type="#_x0000_t15" style="position:absolute;left:0;text-align:left;margin-left:76.8pt;margin-top:7.55pt;width:306pt;height:47.25pt;z-index:251655680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wr&#10;r+F4AwAABgkAABAAAABkcnMvc2hhcGV4bWwueG1srFZNbhs3FN4XyB0IbgNHI8ly7EHGgZ3U7cII&#10;BMtZF08UR5qIQ05JSpW8bLcFeoQcIpugRXsG+Ub9SI5URS2KopYW1Jvh+/3e37x6vaoVW0rrKqML&#10;3n2RcSa1MJNKTwv+/v7m5Jwz50lPSBktC76Wjr++fPbVqyZ3DYOwdnlT8Jn3Td7pODGTNbkXppEa&#10;d6WxNXk82mmnsdJJ7cnDUK06vSw769RUaX4JVXo5aoY2UOLdcmhZNSl4r8eZpho2Nx8ff3n8cfP5&#10;8afNp80fm98ef978vvm8+ZX1urzTCgX5SGvIg+jsK3VROeWr0tatz/RffJ5Y+gFAHLhLuSlLtir4&#10;oH/xcgDA1gXvD172T8/6wR3K5cozgfv+4OL8HC+ZAMdpv3ueZYGhkxwJnI11/htpnuwUC4oQkanl&#10;UJGXAJVyWt46n+xt7YTXzqhqclMpdQwknJ2O3yjLlqQK/qb/dvB1xAAh7swEm0ofw5g2we0UkdIx&#10;xymzqEW/VjJZupNITqzL/51j1B/S14soxpKWuxhJCFRxN13NaCJT6IMMvza5O4mYaqXhUPCshO9H&#10;8611ILTb331LCLX2gmlZllL4oxnP/g2YZHxnMUZu9PGM15U29p8cUMhKG3mylwokFUaT+9W1mayD&#10;O2P8Y8Y8tUZIi5mxBRfeprZXzo+CtadqRhCYDE/VEpUgzJrsbcExpUDcRUIt0at4UekJSjmSpKaY&#10;/oqziSzvaTx6KPhF9/QUJc2sT9ySbvW1nWNHcFYC4KsoMiYnOcPIqXR7DZEZ6SnG5nChBdSnUlV6&#10;1Ijgk2vEUPjUNd3QNdu22ee4Ti2zz7tlw7u/bq9Kf6hzj6+9HS/QvferCOt4MXrYkTcIY/fwDust&#10;sngap7lJOdC4S9sECQn7ifJ0ANf5oq5q86FKkCLigtvFyd17rEug18V+42yccI7nouAaJsI2tdUc&#10;W02bUaQ4m0sbdm8UEYRt2jI2Ikqi3mtS1YP8Nj4GyFUVdjEsaDO0xpSBDt6FqUj54Zw8GMZfzOws&#10;62VnO8y2qyFoSS28hWJxq1uoFmEIt3RMPPPrRpYk4NG1MXN2pX31/YI4ayovZjdUVwr7r4sPCTEj&#10;62QsuQi1pD3Z57U+kZRaSbiDC+Ha3rYpDf6SfRd+6dwnvngLhrBuUSQ4kTqcTRwL22mAzwTXXP4J&#10;AAD//wMAUEsDBBQABgAIAAAAIQAdgb8r2QAAAPoAAAAPAAAAZHJzL2Rvd25yZXYueG1sRI9NS8NA&#10;FEX3gv9heAV3dtKAksZOixa1WlqlVXD7zLxMQucjzEza9N87uNDl5V7O5cwWg9HsSD60zgqYjDNg&#10;ZCsnW6sEfH48XRfAQkQrUTtLAs4UYDG/vJhhKd3J7ui4j4oliA0lCmhi7ErOQ9WQwTB2HdnU1c4b&#10;jCl6xaXHU4IbzfMsu+UGW5seGuxo2VB12PdGwPRxc8jXD/3wvnrbFqpe3vRb9SrE1Wi4vwMWaYj/&#10;Y66Lr2f9V/6iXqSAPAdWr87fvpU7DJG8gCSXVJMm8PkPAAAA//8DAFBLAQItABQABgAIAAAAIQBa&#10;4xFm/gAAAOIBAAATAAAAAAAAAAAAAAAAAAAAAABbQ29udGVudF9UeXBlc10ueG1sUEsBAi0AFAAG&#10;AAgAAAAhADHdX2HSAAAAjwEAAAsAAAAAAAAAAAAAAAAALwEAAF9yZWxzLy5yZWxzUEsBAi0AFAAG&#10;AAgAAAAhANwrr+F4AwAABgkAABAAAAAAAAAAAAAAAAAAKgIAAGRycy9zaGFwZXhtbC54bWxQSwEC&#10;LQAUAAYACAAAACEAHYG/K9kAAAD6AAAADwAAAAAAAAAAAAAAAADQBQAAZHJzL2Rvd25yZXYueG1s&#10;UEsFBgAAAAAEAAQA9QAAANYGAAAAAA==&#10;" adj="20304" fillcolor="#c3d5e3" stroked="f" strokeweight="2pt">
            <v:textbox style="mso-rotate-with-shape:t">
              <w:txbxContent>
                <w:p w:rsidR="00C65437" w:rsidRPr="007C6489" w:rsidRDefault="00C65437" w:rsidP="00FD4D91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Book Antiqua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Book Antiqua" w:hAnsi="Book Antiqua" w:cs="Book Antiqua"/>
                      <w:color w:val="002060"/>
                      <w:sz w:val="28"/>
                      <w:szCs w:val="28"/>
                    </w:rPr>
                    <w:t>Случаи применения специальных средств (статья 30 Закона)</w:t>
                  </w:r>
                </w:p>
              </w:txbxContent>
            </v:textbox>
          </v:shape>
        </w:pict>
      </w:r>
    </w:p>
    <w:p w:rsidR="00C65437" w:rsidRDefault="00C65437" w:rsidP="00196C37">
      <w:pPr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</w:p>
    <w:p w:rsidR="00C65437" w:rsidRDefault="00C65437" w:rsidP="00196C37">
      <w:pPr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</w:p>
    <w:p w:rsidR="00C65437" w:rsidRDefault="00C65437" w:rsidP="00196C37">
      <w:pPr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</w:p>
    <w:p w:rsidR="00C65437" w:rsidRDefault="00C65437" w:rsidP="00B90A5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для отражения нападения на работников уголовно-исполнительной системы, осужденных, лиц, заключенных под стражу, и иных лиц;</w:t>
      </w:r>
    </w:p>
    <w:p w:rsidR="00C65437" w:rsidRDefault="00C65437" w:rsidP="00B90A5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для пресечения преступлений;</w:t>
      </w:r>
    </w:p>
    <w:p w:rsidR="00C65437" w:rsidRDefault="00C65437" w:rsidP="00B90A5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для пресечения физического сопротивления, оказываемого осужденным или лицом, заключенным под стражу, сотруднику уголовно-исполнительной системы;</w:t>
      </w:r>
    </w:p>
    <w:p w:rsidR="00C65437" w:rsidRDefault="00C65437" w:rsidP="00B90A5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для пресечения неповиновения или противодействия законным требованиям сотрудника уголовно-исполнительной системы, связанных с угрозой применения насилия, опасного для жизни или здоровья;</w:t>
      </w:r>
    </w:p>
    <w:p w:rsidR="00C65437" w:rsidRDefault="00C65437" w:rsidP="00B90A5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для пресечения массовых беспорядков в учреждении, исполняющем наказания, следственном изоляторе, на объектах, находящихся под охраной и надзором сотрудников уголовно-исполнительной системы;</w:t>
      </w:r>
    </w:p>
    <w:p w:rsidR="00C65437" w:rsidRDefault="00C65437" w:rsidP="00B90A5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для пресечения групповых нарушений, дезорганизующих деятельность учреждения, исполняющего наказания, следственного изолятора;</w:t>
      </w:r>
    </w:p>
    <w:p w:rsidR="00C65437" w:rsidRDefault="00C65437" w:rsidP="00B90A5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для освобождения насильственно удерживаемых лиц, захваченных зданий, сооружений, помещений и транспортных средств;</w:t>
      </w:r>
    </w:p>
    <w:p w:rsidR="00C65437" w:rsidRDefault="00C65437" w:rsidP="00B90A5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 конвоировании, охране или сопровождении осужденных и лиц, заключенных под стражу, осуществлении надзора за осужденными, отбывающими наказание в колониях-поселениях, если они своим поведением дают основание полагать, что намерены совершить побег либо причинить вред окружающим или себе;</w:t>
      </w:r>
    </w:p>
    <w:p w:rsidR="00C65437" w:rsidRDefault="00C65437" w:rsidP="00B90A5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 попытке насильственного освобождения осужденных и лиц, заключенных под стражу, из-под охраны при конвоировании;</w:t>
      </w:r>
    </w:p>
    <w:p w:rsidR="00C65437" w:rsidRDefault="00C65437" w:rsidP="00B90A5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для задержания осужденных, лиц, заключенных под стражу, и иных лиц при наличии достаточных оснований полагать, что они могут оказать вооруженное сопротивление;</w:t>
      </w:r>
    </w:p>
    <w:p w:rsidR="00C65437" w:rsidRDefault="00C65437" w:rsidP="00E910A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для задержания осужденных и лиц, заключенных под стражу, совершивших побег из-под стражи или из учреждения, исполняющего наказания, а также для пресечения побега;</w:t>
      </w:r>
    </w:p>
    <w:p w:rsidR="00C65437" w:rsidRPr="002A6245" w:rsidRDefault="00C65437" w:rsidP="00E910A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для защиты охраняемых объектов уголовно-исполнительной системы, блокирования движения групп граждан, совершающих противоправные действия на территориях учреждений, исполняющих наказания, следственных изоляторов, прилегающих к ним территориях, на которых установлены режимные требования.</w:t>
      </w:r>
    </w:p>
    <w:p w:rsidR="00C65437" w:rsidRDefault="00C65437" w:rsidP="005D52C9">
      <w:pPr>
        <w:autoSpaceDE w:val="0"/>
        <w:autoSpaceDN w:val="0"/>
        <w:adjustRightInd w:val="0"/>
        <w:ind w:left="360"/>
        <w:jc w:val="both"/>
        <w:rPr>
          <w:sz w:val="26"/>
          <w:szCs w:val="26"/>
          <w:shd w:val="clear" w:color="auto" w:fill="FFFFFF"/>
        </w:rPr>
      </w:pPr>
      <w:r>
        <w:rPr>
          <w:noProof/>
        </w:rPr>
        <w:pict>
          <v:shape id="_x0000_s1035" type="#_x0000_t75" style="position:absolute;left:0;text-align:left;margin-left:22.8pt;margin-top:6.1pt;width:45pt;height:44.25pt;z-index:251659776;visibility:visible">
            <v:imagedata r:id="rId9" o:title=""/>
            <v:path arrowok="t"/>
          </v:shape>
        </w:pict>
      </w:r>
    </w:p>
    <w:p w:rsidR="00C65437" w:rsidRDefault="00C65437" w:rsidP="005D52C9">
      <w:pPr>
        <w:autoSpaceDE w:val="0"/>
        <w:autoSpaceDN w:val="0"/>
        <w:adjustRightInd w:val="0"/>
        <w:ind w:left="360"/>
        <w:jc w:val="both"/>
        <w:rPr>
          <w:sz w:val="26"/>
          <w:szCs w:val="26"/>
          <w:shd w:val="clear" w:color="auto" w:fill="FFFFFF"/>
        </w:rPr>
      </w:pPr>
      <w:r>
        <w:rPr>
          <w:noProof/>
        </w:rPr>
        <w:pict>
          <v:shape id="_x0000_s1036" type="#_x0000_t15" style="position:absolute;left:0;text-align:left;margin-left:76.8pt;margin-top:.15pt;width:306pt;height:45.15pt;z-index:251657728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wr&#10;r+F4AwAABgkAABAAAABkcnMvc2hhcGV4bWwueG1srFZNbhs3FN4XyB0IbgNHI8ly7EHGgZ3U7cII&#10;BMtZF08UR5qIQ05JSpW8bLcFeoQcIpugRXsG+Ub9SI5URS2KopYW1Jvh+/3e37x6vaoVW0rrKqML&#10;3n2RcSa1MJNKTwv+/v7m5Jwz50lPSBktC76Wjr++fPbVqyZ3DYOwdnlT8Jn3Td7pODGTNbkXppEa&#10;d6WxNXk82mmnsdJJ7cnDUK06vSw769RUaX4JVXo5aoY2UOLdcmhZNSl4r8eZpho2Nx8ff3n8cfP5&#10;8afNp80fm98ef978vvm8+ZX1urzTCgX5SGvIg+jsK3VROeWr0tatz/RffJ5Y+gFAHLhLuSlLtir4&#10;oH/xcgDA1gXvD172T8/6wR3K5cozgfv+4OL8HC+ZAMdpv3ueZYGhkxwJnI11/htpnuwUC4oQkanl&#10;UJGXAJVyWt46n+xt7YTXzqhqclMpdQwknJ2O3yjLlqQK/qb/dvB1xAAh7swEm0ofw5g2we0UkdIx&#10;xymzqEW/VjJZupNITqzL/51j1B/S14soxpKWuxhJCFRxN13NaCJT6IMMvza5O4mYaqXhUPCshO9H&#10;8611ILTb331LCLX2gmlZllL4oxnP/g2YZHxnMUZu9PGM15U29p8cUMhKG3mylwokFUaT+9W1mayD&#10;O2P8Y8Y8tUZIi5mxBRfeprZXzo+CtadqRhCYDE/VEpUgzJrsbcExpUDcRUIt0at4UekJSjmSpKaY&#10;/oqziSzvaTx6KPhF9/QUJc2sT9ySbvW1nWNHcFYC4KsoMiYnOcPIqXR7DZEZ6SnG5nChBdSnUlV6&#10;1Ijgk2vEUPjUNd3QNdu22ee4Ti2zz7tlw7u/bq9Kf6hzj6+9HS/QvferCOt4MXrYkTcIY/fwDust&#10;sngap7lJOdC4S9sECQn7ifJ0ANf5oq5q86FKkCLigtvFyd17rEug18V+42yccI7nouAaJsI2tdUc&#10;W02bUaQ4m0sbdm8UEYRt2jI2Ikqi3mtS1YP8Nj4GyFUVdjEsaDO0xpSBDt6FqUj54Zw8GMZfzOws&#10;62VnO8y2qyFoSS28hWJxq1uoFmEIt3RMPPPrRpYk4NG1MXN2pX31/YI4ayovZjdUVwr7r4sPCTEj&#10;62QsuQi1pD3Z57U+kZRaSbiDC+Ha3rYpDf6SfRd+6dwnvngLhrBuUSQ4kTqcTRwL22mAzwTXXP4J&#10;AAD//wMAUEsDBBQABgAIAAAAIQAdgb8r2QAAAPoAAAAPAAAAZHJzL2Rvd25yZXYueG1sRI9NS8NA&#10;FEX3gv9heAV3dtKAksZOixa1WlqlVXD7zLxMQucjzEza9N87uNDl5V7O5cwWg9HsSD60zgqYjDNg&#10;ZCsnW6sEfH48XRfAQkQrUTtLAs4UYDG/vJhhKd3J7ui4j4oliA0lCmhi7ErOQ9WQwTB2HdnU1c4b&#10;jCl6xaXHU4IbzfMsu+UGW5seGuxo2VB12PdGwPRxc8jXD/3wvnrbFqpe3vRb9SrE1Wi4vwMWaYj/&#10;Y66Lr2f9V/6iXqSAPAdWr87fvpU7DJG8gCSXVJMm8PkPAAAA//8DAFBLAQItABQABgAIAAAAIQBa&#10;4xFm/gAAAOIBAAATAAAAAAAAAAAAAAAAAAAAAABbQ29udGVudF9UeXBlc10ueG1sUEsBAi0AFAAG&#10;AAgAAAAhADHdX2HSAAAAjwEAAAsAAAAAAAAAAAAAAAAALwEAAF9yZWxzLy5yZWxzUEsBAi0AFAAG&#10;AAgAAAAhANwrr+F4AwAABgkAABAAAAAAAAAAAAAAAAAAKgIAAGRycy9zaGFwZXhtbC54bWxQSwEC&#10;LQAUAAYACAAAACEAHYG/K9kAAAD6AAAADwAAAAAAAAAAAAAAAADQBQAAZHJzL2Rvd25yZXYueG1s&#10;UEsFBgAAAAAEAAQA9QAAANYGAAAAAA==&#10;" adj="20304" fillcolor="#c3d5e3" stroked="f" strokeweight="2pt">
            <v:textbox style="mso-rotate-with-shape:t">
              <w:txbxContent>
                <w:p w:rsidR="00C65437" w:rsidRPr="007C6489" w:rsidRDefault="00C65437" w:rsidP="002A6245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Book Antiqua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Book Antiqua" w:hAnsi="Book Antiqua" w:cs="Book Antiqua"/>
                      <w:color w:val="002060"/>
                      <w:sz w:val="28"/>
                      <w:szCs w:val="28"/>
                    </w:rPr>
                    <w:t>Виды применяемых специальных средств (статья 30 Закона):</w:t>
                  </w:r>
                </w:p>
              </w:txbxContent>
            </v:textbox>
          </v:shape>
        </w:pict>
      </w:r>
    </w:p>
    <w:p w:rsidR="00C65437" w:rsidRDefault="00C65437" w:rsidP="005D52C9">
      <w:pPr>
        <w:autoSpaceDE w:val="0"/>
        <w:autoSpaceDN w:val="0"/>
        <w:adjustRightInd w:val="0"/>
        <w:ind w:left="360"/>
        <w:jc w:val="both"/>
        <w:rPr>
          <w:sz w:val="26"/>
          <w:szCs w:val="26"/>
          <w:shd w:val="clear" w:color="auto" w:fill="FFFFFF"/>
        </w:rPr>
      </w:pPr>
    </w:p>
    <w:p w:rsidR="00C65437" w:rsidRDefault="00C65437" w:rsidP="005D52C9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C65437" w:rsidRDefault="00C65437" w:rsidP="005D52C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5437" w:rsidRDefault="00C65437" w:rsidP="005D52C9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палки специальные</w:t>
      </w:r>
      <w:r>
        <w:rPr>
          <w:sz w:val="26"/>
          <w:szCs w:val="26"/>
          <w:lang w:val="en-US"/>
        </w:rPr>
        <w:t>;</w:t>
      </w:r>
    </w:p>
    <w:p w:rsidR="00C65437" w:rsidRDefault="00C65437" w:rsidP="005D52C9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специальные газовые средства</w:t>
      </w:r>
      <w:r>
        <w:rPr>
          <w:sz w:val="26"/>
          <w:szCs w:val="26"/>
          <w:lang w:val="en-US"/>
        </w:rPr>
        <w:t>;</w:t>
      </w:r>
    </w:p>
    <w:p w:rsidR="00C65437" w:rsidRDefault="00C65437" w:rsidP="005D52C9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наручники и иные средства ограничения подвижности, в том числе подручные средства связывания</w:t>
      </w:r>
      <w:r w:rsidRPr="00B7207A">
        <w:rPr>
          <w:sz w:val="26"/>
          <w:szCs w:val="26"/>
        </w:rPr>
        <w:t>;</w:t>
      </w:r>
    </w:p>
    <w:p w:rsidR="00C65437" w:rsidRDefault="00C65437" w:rsidP="005D52C9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электрошоковые устройства</w:t>
      </w:r>
      <w:r>
        <w:rPr>
          <w:sz w:val="26"/>
          <w:szCs w:val="26"/>
          <w:lang w:val="en-US"/>
        </w:rPr>
        <w:t>;</w:t>
      </w:r>
    </w:p>
    <w:p w:rsidR="00C65437" w:rsidRDefault="00C65437" w:rsidP="005D52C9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светошоковые устройства</w:t>
      </w:r>
      <w:r>
        <w:rPr>
          <w:sz w:val="26"/>
          <w:szCs w:val="26"/>
          <w:lang w:val="en-US"/>
        </w:rPr>
        <w:t>;</w:t>
      </w:r>
    </w:p>
    <w:p w:rsidR="00C65437" w:rsidRDefault="00C65437" w:rsidP="005D52C9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служебных собак</w:t>
      </w:r>
      <w:r>
        <w:rPr>
          <w:sz w:val="26"/>
          <w:szCs w:val="26"/>
          <w:lang w:val="en-US"/>
        </w:rPr>
        <w:t>;</w:t>
      </w:r>
    </w:p>
    <w:p w:rsidR="00C65437" w:rsidRDefault="00C65437" w:rsidP="005D52C9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световые и акустические специальные средства</w:t>
      </w:r>
      <w:r w:rsidRPr="006F14F0">
        <w:rPr>
          <w:sz w:val="26"/>
          <w:szCs w:val="26"/>
        </w:rPr>
        <w:t>;</w:t>
      </w:r>
    </w:p>
    <w:p w:rsidR="00C65437" w:rsidRDefault="00C65437" w:rsidP="005D52C9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средства принудительной остановки транспорта</w:t>
      </w:r>
      <w:r>
        <w:rPr>
          <w:sz w:val="26"/>
          <w:szCs w:val="26"/>
          <w:lang w:val="en-US"/>
        </w:rPr>
        <w:t>;</w:t>
      </w:r>
    </w:p>
    <w:p w:rsidR="00C65437" w:rsidRDefault="00C65437" w:rsidP="005D52C9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водометы</w:t>
      </w:r>
      <w:r>
        <w:rPr>
          <w:sz w:val="26"/>
          <w:szCs w:val="26"/>
          <w:lang w:val="en-US"/>
        </w:rPr>
        <w:t>;</w:t>
      </w:r>
    </w:p>
    <w:p w:rsidR="00C65437" w:rsidRDefault="00C65437" w:rsidP="005D52C9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бронемашины</w:t>
      </w:r>
      <w:r>
        <w:rPr>
          <w:sz w:val="26"/>
          <w:szCs w:val="26"/>
          <w:lang w:val="en-US"/>
        </w:rPr>
        <w:t>;</w:t>
      </w:r>
    </w:p>
    <w:p w:rsidR="00C65437" w:rsidRDefault="00C65437" w:rsidP="005D52C9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средства разрушения преград.</w:t>
      </w:r>
    </w:p>
    <w:p w:rsidR="00C65437" w:rsidRDefault="00C65437" w:rsidP="005D52C9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C65437" w:rsidRDefault="00C65437" w:rsidP="006247E1">
      <w:pPr>
        <w:autoSpaceDE w:val="0"/>
        <w:autoSpaceDN w:val="0"/>
        <w:adjustRightInd w:val="0"/>
        <w:ind w:left="360" w:firstLine="180"/>
        <w:jc w:val="both"/>
        <w:rPr>
          <w:sz w:val="26"/>
          <w:szCs w:val="26"/>
        </w:rPr>
      </w:pPr>
      <w:r>
        <w:rPr>
          <w:noProof/>
        </w:rPr>
        <w:pict>
          <v:shape id="_x0000_s1037" type="#_x0000_t15" style="position:absolute;left:0;text-align:left;margin-left:67.8pt;margin-top:5.75pt;width:315pt;height:23.95pt;z-index:251658752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wr&#10;r+F4AwAABgkAABAAAABkcnMvc2hhcGV4bWwueG1srFZNbhs3FN4XyB0IbgNHI8ly7EHGgZ3U7cII&#10;BMtZF08UR5qIQ05JSpW8bLcFeoQcIpugRXsG+Ub9SI5URS2KopYW1Jvh+/3e37x6vaoVW0rrKqML&#10;3n2RcSa1MJNKTwv+/v7m5Jwz50lPSBktC76Wjr++fPbVqyZ3DYOwdnlT8Jn3Td7pODGTNbkXppEa&#10;d6WxNXk82mmnsdJJ7cnDUK06vSw769RUaX4JVXo5aoY2UOLdcmhZNSl4r8eZpho2Nx8ff3n8cfP5&#10;8afNp80fm98ef978vvm8+ZX1urzTCgX5SGvIg+jsK3VROeWr0tatz/RffJ5Y+gFAHLhLuSlLtir4&#10;oH/xcgDA1gXvD172T8/6wR3K5cozgfv+4OL8HC+ZAMdpv3ueZYGhkxwJnI11/htpnuwUC4oQkanl&#10;UJGXAJVyWt46n+xt7YTXzqhqclMpdQwknJ2O3yjLlqQK/qb/dvB1xAAh7swEm0ofw5g2we0UkdIx&#10;xymzqEW/VjJZupNITqzL/51j1B/S14soxpKWuxhJCFRxN13NaCJT6IMMvza5O4mYaqXhUPCshO9H&#10;8611ILTb331LCLX2gmlZllL4oxnP/g2YZHxnMUZu9PGM15U29p8cUMhKG3mylwokFUaT+9W1mayD&#10;O2P8Y8Y8tUZIi5mxBRfeprZXzo+CtadqRhCYDE/VEpUgzJrsbcExpUDcRUIt0at4UekJSjmSpKaY&#10;/oqziSzvaTx6KPhF9/QUJc2sT9ySbvW1nWNHcFYC4KsoMiYnOcPIqXR7DZEZ6SnG5nChBdSnUlV6&#10;1Ijgk2vEUPjUNd3QNdu22ee4Ti2zz7tlw7u/bq9Kf6hzj6+9HS/QvferCOt4MXrYkTcIY/fwDust&#10;sngap7lJOdC4S9sECQn7ifJ0ANf5oq5q86FKkCLigtvFyd17rEug18V+42yccI7nouAaJsI2tdUc&#10;W02bUaQ4m0sbdm8UEYRt2jI2Ikqi3mtS1YP8Nj4GyFUVdjEsaDO0xpSBDt6FqUj54Zw8GMZfzOws&#10;62VnO8y2qyFoSS28hWJxq1uoFmEIt3RMPPPrRpYk4NG1MXN2pX31/YI4ayovZjdUVwr7r4sPCTEj&#10;62QsuQi1pD3Z57U+kZRaSbiDC+Ha3rYpDf6SfRd+6dwnvngLhrBuUSQ4kTqcTRwL22mAzwTXXP4J&#10;AAD//wMAUEsDBBQABgAIAAAAIQAdgb8r2QAAAPoAAAAPAAAAZHJzL2Rvd25yZXYueG1sRI9NS8NA&#10;FEX3gv9heAV3dtKAksZOixa1WlqlVXD7zLxMQucjzEza9N87uNDl5V7O5cwWg9HsSD60zgqYjDNg&#10;ZCsnW6sEfH48XRfAQkQrUTtLAs4UYDG/vJhhKd3J7ui4j4oliA0lCmhi7ErOQ9WQwTB2HdnU1c4b&#10;jCl6xaXHU4IbzfMsu+UGW5seGuxo2VB12PdGwPRxc8jXD/3wvnrbFqpe3vRb9SrE1Wi4vwMWaYj/&#10;Y66Lr2f9V/6iXqSAPAdWr87fvpU7DJG8gCSXVJMm8PkPAAAA//8DAFBLAQItABQABgAIAAAAIQBa&#10;4xFm/gAAAOIBAAATAAAAAAAAAAAAAAAAAAAAAABbQ29udGVudF9UeXBlc10ueG1sUEsBAi0AFAAG&#10;AAgAAAAhADHdX2HSAAAAjwEAAAsAAAAAAAAAAAAAAAAALwEAAF9yZWxzLy5yZWxzUEsBAi0AFAAG&#10;AAgAAAAhANwrr+F4AwAABgkAABAAAAAAAAAAAAAAAAAAKgIAAGRycy9zaGFwZXhtbC54bWxQSwEC&#10;LQAUAAYACAAAACEAHYG/K9kAAAD6AAAADwAAAAAAAAAAAAAAAADQBQAAZHJzL2Rvd25yZXYueG1s&#10;UEsFBgAAAAAEAAQA9QAAANYGAAAAAA==&#10;" adj="20304" fillcolor="#c3d5e3" stroked="f" strokeweight="2pt">
            <v:textbox style="mso-rotate-with-shape:t">
              <w:txbxContent>
                <w:p w:rsidR="00C65437" w:rsidRPr="007C6489" w:rsidRDefault="00C65437" w:rsidP="006F14F0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Book Antiqua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Book Antiqua" w:hAnsi="Book Antiqua" w:cs="Book Antiqua"/>
                      <w:color w:val="002060"/>
                      <w:sz w:val="28"/>
                      <w:szCs w:val="28"/>
                    </w:rPr>
                    <w:t>Важно:</w:t>
                  </w:r>
                </w:p>
              </w:txbxContent>
            </v:textbox>
          </v:shape>
        </w:pict>
      </w:r>
      <w:r w:rsidRPr="001415D7">
        <w:rPr>
          <w:sz w:val="26"/>
          <w:szCs w:val="26"/>
          <w:shd w:val="clear" w:color="auto" w:fill="FFFFFF"/>
        </w:rPr>
        <w:pict>
          <v:shape id="_x0000_i1027" type="#_x0000_t75" style="width:31.5pt;height:24.75pt;visibility:visible;mso-position-horizontal-relative:char;mso-position-vertical-relative:line">
            <v:imagedata r:id="rId7" o:title=""/>
          </v:shape>
        </w:pict>
      </w:r>
    </w:p>
    <w:p w:rsidR="00C65437" w:rsidRDefault="00C65437" w:rsidP="005D52C9">
      <w:pPr>
        <w:autoSpaceDE w:val="0"/>
        <w:autoSpaceDN w:val="0"/>
        <w:adjustRightInd w:val="0"/>
        <w:ind w:left="360" w:firstLine="540"/>
        <w:jc w:val="both"/>
        <w:rPr>
          <w:sz w:val="26"/>
          <w:szCs w:val="26"/>
        </w:rPr>
      </w:pPr>
    </w:p>
    <w:p w:rsidR="00C65437" w:rsidRDefault="00C65437" w:rsidP="005D52C9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Сотрудники уголовно-исполнительной системы имеют право применять специальные средства во всех случаях, когда настоящим Законом разрешено применение огнестрельного оружия (статья 30 Закона).</w:t>
      </w:r>
    </w:p>
    <w:p w:rsidR="00C65437" w:rsidRDefault="00C65437" w:rsidP="005D52C9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Сотруднику уголовно-исполнительной системы запрещается применять специальные средства в отношении женщин с видимыми признаками беременности, лиц с явными признаками инвалидности, а также несовершеннолетних, когда их возраст очевиден или известен сотруднику уголовно-исполнительной системы, за исключением случаев оказания указанными лицами вооруженного сопротивления, совершения группового либо иного нападения, угрожающего жизни и здоровью сотрудника уголовно-исполнительной системы или иного лица, или участия их в массовых беспорядках (статья 31.1 Закона).</w:t>
      </w:r>
    </w:p>
    <w:p w:rsidR="00C65437" w:rsidRPr="00D017D9" w:rsidRDefault="00C65437" w:rsidP="00D017D9">
      <w:pPr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>
        <w:rPr>
          <w:noProof/>
        </w:rPr>
        <w:pict>
          <v:shape id="_x0000_s1038" type="#_x0000_t15" style="position:absolute;left:0;text-align:left;margin-left:54pt;margin-top:9pt;width:324pt;height:45pt;z-index:251661824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wr&#10;r+F4AwAABgkAABAAAABkcnMvc2hhcGV4bWwueG1srFZNbhs3FN4XyB0IbgNHI8ly7EHGgZ3U7cII&#10;BMtZF08UR5qIQ05JSpW8bLcFeoQcIpugRXsG+Ub9SI5URS2KopYW1Jvh+/3e37x6vaoVW0rrKqML&#10;3n2RcSa1MJNKTwv+/v7m5Jwz50lPSBktC76Wjr++fPbVqyZ3DYOwdnlT8Jn3Td7pODGTNbkXppEa&#10;d6WxNXk82mmnsdJJ7cnDUK06vSw769RUaX4JVXo5aoY2UOLdcmhZNSl4r8eZpho2Nx8ff3n8cfP5&#10;8afNp80fm98ef978vvm8+ZX1urzTCgX5SGvIg+jsK3VROeWr0tatz/RffJ5Y+gFAHLhLuSlLtir4&#10;oH/xcgDA1gXvD172T8/6wR3K5cozgfv+4OL8HC+ZAMdpv3ueZYGhkxwJnI11/htpnuwUC4oQkanl&#10;UJGXAJVyWt46n+xt7YTXzqhqclMpdQwknJ2O3yjLlqQK/qb/dvB1xAAh7swEm0ofw5g2we0UkdIx&#10;xymzqEW/VjJZupNITqzL/51j1B/S14soxpKWuxhJCFRxN13NaCJT6IMMvza5O4mYaqXhUPCshO9H&#10;8611ILTb331LCLX2gmlZllL4oxnP/g2YZHxnMUZu9PGM15U29p8cUMhKG3mylwokFUaT+9W1mayD&#10;O2P8Y8Y8tUZIi5mxBRfeprZXzo+CtadqRhCYDE/VEpUgzJrsbcExpUDcRUIt0at4UekJSjmSpKaY&#10;/oqziSzvaTx6KPhF9/QUJc2sT9ySbvW1nWNHcFYC4KsoMiYnOcPIqXR7DZEZ6SnG5nChBdSnUlV6&#10;1Ijgk2vEUPjUNd3QNdu22ee4Ti2zz7tlw7u/bq9Kf6hzj6+9HS/QvferCOt4MXrYkTcIY/fwDust&#10;sngap7lJOdC4S9sECQn7ifJ0ANf5oq5q86FKkCLigtvFyd17rEug18V+42yccI7nouAaJsI2tdUc&#10;W02bUaQ4m0sbdm8UEYRt2jI2Ikqi3mtS1YP8Nj4GyFUVdjEsaDO0xpSBDt6FqUj54Zw8GMZfzOws&#10;62VnO8y2qyFoSS28hWJxq1uoFmEIt3RMPPPrRpYk4NG1MXN2pX31/YI4ayovZjdUVwr7r4sPCTEj&#10;62QsuQi1pD3Z57U+kZRaSbiDC+Ha3rYpDf6SfRd+6dwnvngLhrBuUSQ4kTqcTRwL22mAzwTXXP4J&#10;AAD//wMAUEsDBBQABgAIAAAAIQAdgb8r2QAAAPoAAAAPAAAAZHJzL2Rvd25yZXYueG1sRI9NS8NA&#10;FEX3gv9heAV3dtKAksZOixa1WlqlVXD7zLxMQucjzEza9N87uNDl5V7O5cwWg9HsSD60zgqYjDNg&#10;ZCsnW6sEfH48XRfAQkQrUTtLAs4UYDG/vJhhKd3J7ui4j4oliA0lCmhi7ErOQ9WQwTB2HdnU1c4b&#10;jCl6xaXHU4IbzfMsu+UGW5seGuxo2VB12PdGwPRxc8jXD/3wvnrbFqpe3vRb9SrE1Wi4vwMWaYj/&#10;Y66Lr2f9V/6iXqSAPAdWr87fvpU7DJG8gCSXVJMm8PkPAAAA//8DAFBLAQItABQABgAIAAAAIQBa&#10;4xFm/gAAAOIBAAATAAAAAAAAAAAAAAAAAAAAAABbQ29udGVudF9UeXBlc10ueG1sUEsBAi0AFAAG&#10;AAgAAAAhADHdX2HSAAAAjwEAAAsAAAAAAAAAAAAAAAAALwEAAF9yZWxzLy5yZWxzUEsBAi0AFAAG&#10;AAgAAAAhANwrr+F4AwAABgkAABAAAAAAAAAAAAAAAAAAKgIAAGRycy9zaGFwZXhtbC54bWxQSwEC&#10;LQAUAAYACAAAACEAHYG/K9kAAAD6AAAADwAAAAAAAAAAAAAAAADQBQAAZHJzL2Rvd25yZXYueG1s&#10;UEsFBgAAAAAEAAQA9QAAANYGAAAAAA==&#10;" adj="20304" fillcolor="#c3d5e3" stroked="f" strokeweight="2pt">
            <v:textbox style="mso-rotate-with-shape:t">
              <w:txbxContent>
                <w:p w:rsidR="00C65437" w:rsidRPr="007C6489" w:rsidRDefault="00C65437" w:rsidP="00262E72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Book Antiqua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Book Antiqua" w:hAnsi="Book Antiqua" w:cs="Book Antiqua"/>
                      <w:color w:val="002060"/>
                      <w:sz w:val="28"/>
                      <w:szCs w:val="28"/>
                    </w:rPr>
                    <w:t>Ограничения, связанные с применением специальных средств (статья 31.1 Закона):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75" style="position:absolute;left:0;text-align:left;margin-left:0;margin-top:9pt;width:45pt;height:44.25pt;z-index:251660800;visibility:visible">
            <v:imagedata r:id="rId9" o:title=""/>
            <v:path arrowok="t"/>
          </v:shape>
        </w:pict>
      </w:r>
    </w:p>
    <w:p w:rsidR="00C65437" w:rsidRDefault="00C65437" w:rsidP="00196C37">
      <w:pPr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</w:p>
    <w:p w:rsidR="00C65437" w:rsidRDefault="00C65437" w:rsidP="00196C37">
      <w:pPr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</w:p>
    <w:p w:rsidR="00C65437" w:rsidRDefault="00C65437" w:rsidP="00196C37">
      <w:pPr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</w:p>
    <w:p w:rsidR="00C65437" w:rsidRPr="00262E72" w:rsidRDefault="00C65437" w:rsidP="0019136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  <w:r w:rsidRPr="00262E72">
        <w:rPr>
          <w:sz w:val="26"/>
          <w:szCs w:val="26"/>
        </w:rPr>
        <w:t>не допускается нанесение человеку ударов палкой специальной по голове, шее, ключичной области, животу, половым органам, в область проекции сердца;</w:t>
      </w:r>
    </w:p>
    <w:p w:rsidR="00C65437" w:rsidRPr="00262E72" w:rsidRDefault="00C65437" w:rsidP="0019136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  <w:r w:rsidRPr="00262E72">
        <w:rPr>
          <w:sz w:val="26"/>
          <w:szCs w:val="26"/>
        </w:rPr>
        <w:t>не допускается применение водометов при температуре воздуха ниже нуля градусов Цельсия;</w:t>
      </w:r>
    </w:p>
    <w:p w:rsidR="00C65437" w:rsidRPr="00262E72" w:rsidRDefault="00C65437" w:rsidP="0019136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  <w:r w:rsidRPr="00262E72">
        <w:rPr>
          <w:sz w:val="26"/>
          <w:szCs w:val="26"/>
        </w:rPr>
        <w:t>не допускается применение средств принудительной остановки транспорта в отношении транспортных средств, в которых находятся насильственно удерживаемые лица;</w:t>
      </w:r>
    </w:p>
    <w:p w:rsidR="00C65437" w:rsidRPr="00262E72" w:rsidRDefault="00C65437" w:rsidP="0019136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  <w:r w:rsidRPr="00262E72">
        <w:rPr>
          <w:sz w:val="26"/>
          <w:szCs w:val="26"/>
        </w:rPr>
        <w:t>не допускается применение электрошоковых устройств в область головы, шеи, солнечного сплетения, половых органов, проекции сердца.</w:t>
      </w:r>
    </w:p>
    <w:p w:rsidR="00C65437" w:rsidRPr="00191368" w:rsidRDefault="00C65437" w:rsidP="0019136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  <w:r>
        <w:rPr>
          <w:noProof/>
        </w:rPr>
        <w:pict>
          <v:shape id="_x0000_s1040" type="#_x0000_t75" style="position:absolute;left:0;text-align:left;margin-left:9pt;margin-top:60.05pt;width:45pt;height:44.25pt;z-index:251663872;visibility:visible">
            <v:imagedata r:id="rId9" o:title=""/>
            <v:path arrowok="t"/>
          </v:shape>
        </w:pict>
      </w:r>
      <w:r w:rsidRPr="00262E72">
        <w:rPr>
          <w:sz w:val="26"/>
          <w:szCs w:val="26"/>
        </w:rPr>
        <w:t>Применение водометов и бронемашин осуществляется по решению руководителя территориального органа уголовно-исполнительной системы с последующим уведомлением прокурора в течение 24 часов</w:t>
      </w:r>
      <w:r>
        <w:rPr>
          <w:sz w:val="20"/>
        </w:rPr>
        <w:t>.</w:t>
      </w:r>
    </w:p>
    <w:p w:rsidR="00C65437" w:rsidRDefault="00C65437" w:rsidP="00191368">
      <w:pPr>
        <w:autoSpaceDE w:val="0"/>
        <w:autoSpaceDN w:val="0"/>
        <w:adjustRightInd w:val="0"/>
        <w:ind w:left="720"/>
        <w:jc w:val="both"/>
        <w:rPr>
          <w:sz w:val="26"/>
          <w:szCs w:val="26"/>
          <w:shd w:val="clear" w:color="auto" w:fill="FFFFFF"/>
        </w:rPr>
      </w:pPr>
      <w:r>
        <w:rPr>
          <w:noProof/>
        </w:rPr>
        <w:pict>
          <v:shape id="_x0000_s1041" type="#_x0000_t15" style="position:absolute;left:0;text-align:left;margin-left:63pt;margin-top:5.4pt;width:306pt;height:45pt;z-index:251662848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wr&#10;r+F4AwAABgkAABAAAABkcnMvc2hhcGV4bWwueG1srFZNbhs3FN4XyB0IbgNHI8ly7EHGgZ3U7cII&#10;BMtZF08UR5qIQ05JSpW8bLcFeoQcIpugRXsG+Ub9SI5URS2KopYW1Jvh+/3e37x6vaoVW0rrKqML&#10;3n2RcSa1MJNKTwv+/v7m5Jwz50lPSBktC76Wjr++fPbVqyZ3DYOwdnlT8Jn3Td7pODGTNbkXppEa&#10;d6WxNXk82mmnsdJJ7cnDUK06vSw769RUaX4JVXo5aoY2UOLdcmhZNSl4r8eZpho2Nx8ff3n8cfP5&#10;8afNp80fm98ef978vvm8+ZX1urzTCgX5SGvIg+jsK3VROeWr0tatz/RffJ5Y+gFAHLhLuSlLtir4&#10;oH/xcgDA1gXvD172T8/6wR3K5cozgfv+4OL8HC+ZAMdpv3ueZYGhkxwJnI11/htpnuwUC4oQkanl&#10;UJGXAJVyWt46n+xt7YTXzqhqclMpdQwknJ2O3yjLlqQK/qb/dvB1xAAh7swEm0ofw5g2we0UkdIx&#10;xymzqEW/VjJZupNITqzL/51j1B/S14soxpKWuxhJCFRxN13NaCJT6IMMvza5O4mYaqXhUPCshO9H&#10;8611ILTb331LCLX2gmlZllL4oxnP/g2YZHxnMUZu9PGM15U29p8cUMhKG3mylwokFUaT+9W1mayD&#10;O2P8Y8Y8tUZIi5mxBRfeprZXzo+CtadqRhCYDE/VEpUgzJrsbcExpUDcRUIt0at4UekJSjmSpKaY&#10;/oqziSzvaTx6KPhF9/QUJc2sT9ySbvW1nWNHcFYC4KsoMiYnOcPIqXR7DZEZ6SnG5nChBdSnUlV6&#10;1Ijgk2vEUPjUNd3QNdu22ee4Ti2zz7tlw7u/bq9Kf6hzj6+9HS/QvferCOt4MXrYkTcIY/fwDust&#10;sngap7lJOdC4S9sECQn7ifJ0ANf5oq5q86FKkCLigtvFyd17rEug18V+42yccI7nouAaJsI2tdUc&#10;W02bUaQ4m0sbdm8UEYRt2jI2Ikqi3mtS1YP8Nj4GyFUVdjEsaDO0xpSBDt6FqUj54Zw8GMZfzOws&#10;62VnO8y2qyFoSS28hWJxq1uoFmEIt3RMPPPrRpYk4NG1MXN2pX31/YI4ayovZjdUVwr7r4sPCTEj&#10;62QsuQi1pD3Z57U+kZRaSbiDC+Ha3rYpDf6SfRd+6dwnvngLhrBuUSQ4kTqcTRwL22mAzwTXXP4J&#10;AAD//wMAUEsDBBQABgAIAAAAIQAdgb8r2QAAAPoAAAAPAAAAZHJzL2Rvd25yZXYueG1sRI9NS8NA&#10;FEX3gv9heAV3dtKAksZOixa1WlqlVXD7zLxMQucjzEza9N87uNDl5V7O5cwWg9HsSD60zgqYjDNg&#10;ZCsnW6sEfH48XRfAQkQrUTtLAs4UYDG/vJhhKd3J7ui4j4oliA0lCmhi7ErOQ9WQwTB2HdnU1c4b&#10;jCl6xaXHU4IbzfMsu+UGW5seGuxo2VB12PdGwPRxc8jXD/3wvnrbFqpe3vRb9SrE1Wi4vwMWaYj/&#10;Y66Lr2f9V/6iXqSAPAdWr87fvpU7DJG8gCSXVJMm8PkPAAAA//8DAFBLAQItABQABgAIAAAAIQBa&#10;4xFm/gAAAOIBAAATAAAAAAAAAAAAAAAAAAAAAABbQ29udGVudF9UeXBlc10ueG1sUEsBAi0AFAAG&#10;AAgAAAAhADHdX2HSAAAAjwEAAAsAAAAAAAAAAAAAAAAALwEAAF9yZWxzLy5yZWxzUEsBAi0AFAAG&#10;AAgAAAAhANwrr+F4AwAABgkAABAAAAAAAAAAAAAAAAAAKgIAAGRycy9zaGFwZXhtbC54bWxQSwEC&#10;LQAUAAYACAAAACEAHYG/K9kAAAD6AAAADwAAAAAAAAAAAAAAAADQBQAAZHJzL2Rvd25yZXYueG1s&#10;UEsFBgAAAAAEAAQA9QAAANYGAAAAAA==&#10;" adj="20304" fillcolor="#c3d5e3" stroked="f" strokeweight="2pt">
            <v:textbox style="mso-rotate-with-shape:t">
              <w:txbxContent>
                <w:p w:rsidR="00C65437" w:rsidRPr="007C6489" w:rsidRDefault="00C65437" w:rsidP="00177645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Book Antiqua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Book Antiqua" w:hAnsi="Book Antiqua" w:cs="Book Antiqua"/>
                      <w:color w:val="002060"/>
                      <w:sz w:val="28"/>
                      <w:szCs w:val="28"/>
                    </w:rPr>
                    <w:t>Применение огнестрельного оружия (статья 31.2 Закона):</w:t>
                  </w:r>
                </w:p>
              </w:txbxContent>
            </v:textbox>
          </v:shape>
        </w:pict>
      </w:r>
    </w:p>
    <w:p w:rsidR="00C65437" w:rsidRDefault="00C65437" w:rsidP="00196C37">
      <w:pPr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   </w:t>
      </w:r>
    </w:p>
    <w:p w:rsidR="00C65437" w:rsidRDefault="00C65437" w:rsidP="00196C37">
      <w:pPr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</w:p>
    <w:p w:rsidR="00C65437" w:rsidRDefault="00C65437" w:rsidP="00196C37">
      <w:pPr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</w:p>
    <w:p w:rsidR="00C65437" w:rsidRDefault="00C65437" w:rsidP="0017764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для защиты себя и (или) иных лиц от посягательства, если это посягательство сопряжено с насилием, опасным для жизни или здоровья;</w:t>
      </w:r>
    </w:p>
    <w:p w:rsidR="00C65437" w:rsidRDefault="00C65437" w:rsidP="0017764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для пресечения попытки завладения огнестрельным оружием, транспортным средством уголовно-исполнительной системы;</w:t>
      </w:r>
    </w:p>
    <w:p w:rsidR="00C65437" w:rsidRDefault="00C65437" w:rsidP="0017764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для освобождения насильственно удерживаемых лиц, захваченных зданий, сооружений, помещений и транспортных средств;</w:t>
      </w:r>
    </w:p>
    <w:p w:rsidR="00C65437" w:rsidRDefault="00C65437" w:rsidP="0017764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для задержания осужденного или лица, заключенного под стражу, застигнутых при совершении деяния, содержащего признаки преступления против жизни и здоровья, если иными средствами задержать осужденного или лицо, заключенное под стражу, не представляется возможным;</w:t>
      </w:r>
    </w:p>
    <w:p w:rsidR="00C65437" w:rsidRDefault="00C65437" w:rsidP="0017764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для задержания осужденного или лица, заключенного под стражу, оказывающих вооруженное сопротивление, либо осужденного или лица, заключенного под стражу, отказывающихся выполнить законное требование о сдаче находящихся при них оружия, боеприпасов, взрывчатых веществ, взрывных устройств, ядовитых или радиоактивных веществ;</w:t>
      </w:r>
    </w:p>
    <w:p w:rsidR="00C65437" w:rsidRDefault="00C65437" w:rsidP="0017764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для отражения группового или вооруженного нападения на здания, помещения, сооружения и иные объекты уголовно-исполнительной системы;</w:t>
      </w:r>
    </w:p>
    <w:p w:rsidR="00C65437" w:rsidRDefault="00C65437" w:rsidP="005A27B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для пресечения побега осужденного или лица, заключенного под стражу, из учреждения, исполняющего наказания, следственного изолятора либо при конвоировании, охране или сопровождении указанных лиц, а также для пресечения попытки их насильственного освобождения.</w:t>
      </w:r>
    </w:p>
    <w:p w:rsidR="00C65437" w:rsidRDefault="00C65437" w:rsidP="005A27B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для остановки транспортного средства, при помощи которого совершается побег, путем его повреждения;</w:t>
      </w:r>
    </w:p>
    <w:p w:rsidR="00C65437" w:rsidRDefault="00C65437" w:rsidP="005A27B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для обезвреживания животного, угрожающего жизни и здоровью сотрудника уголовно-исполнительной системы или иного лица;</w:t>
      </w:r>
    </w:p>
    <w:p w:rsidR="00C65437" w:rsidRDefault="00C65437" w:rsidP="005A27B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для производства предупредительного выстрела, подачи сигнала тревоги или вызова помощи путем производства выстрела вверх или в ином безопасном направлении.</w:t>
      </w:r>
    </w:p>
    <w:p w:rsidR="00C65437" w:rsidRDefault="00C65437" w:rsidP="00E84B5F">
      <w:pPr>
        <w:autoSpaceDE w:val="0"/>
        <w:autoSpaceDN w:val="0"/>
        <w:adjustRightInd w:val="0"/>
        <w:ind w:firstLine="720"/>
        <w:jc w:val="both"/>
        <w:rPr>
          <w:sz w:val="26"/>
          <w:szCs w:val="26"/>
          <w:shd w:val="clear" w:color="auto" w:fill="FFFFFF"/>
        </w:rPr>
      </w:pPr>
    </w:p>
    <w:p w:rsidR="00C65437" w:rsidRDefault="00C65437" w:rsidP="00E84B5F">
      <w:pPr>
        <w:autoSpaceDE w:val="0"/>
        <w:autoSpaceDN w:val="0"/>
        <w:adjustRightInd w:val="0"/>
        <w:ind w:firstLine="720"/>
        <w:jc w:val="both"/>
        <w:rPr>
          <w:sz w:val="26"/>
          <w:szCs w:val="26"/>
          <w:shd w:val="clear" w:color="auto" w:fill="FFFFFF"/>
        </w:rPr>
      </w:pPr>
      <w:r>
        <w:rPr>
          <w:noProof/>
        </w:rPr>
        <w:pict>
          <v:shape id="_x0000_s1042" type="#_x0000_t15" style="position:absolute;left:0;text-align:left;margin-left:79.75pt;margin-top:1.75pt;width:294.05pt;height:23.95pt;z-index:251664896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wr&#10;r+F4AwAABgkAABAAAABkcnMvc2hhcGV4bWwueG1srFZNbhs3FN4XyB0IbgNHI8ly7EHGgZ3U7cII&#10;BMtZF08UR5qIQ05JSpW8bLcFeoQcIpugRXsG+Ub9SI5URS2KopYW1Jvh+/3e37x6vaoVW0rrKqML&#10;3n2RcSa1MJNKTwv+/v7m5Jwz50lPSBktC76Wjr++fPbVqyZ3DYOwdnlT8Jn3Td7pODGTNbkXppEa&#10;d6WxNXk82mmnsdJJ7cnDUK06vSw769RUaX4JVXo5aoY2UOLdcmhZNSl4r8eZpho2Nx8ff3n8cfP5&#10;8afNp80fm98ef978vvm8+ZX1urzTCgX5SGvIg+jsK3VROeWr0tatz/RffJ5Y+gFAHLhLuSlLtir4&#10;oH/xcgDA1gXvD172T8/6wR3K5cozgfv+4OL8HC+ZAMdpv3ueZYGhkxwJnI11/htpnuwUC4oQkanl&#10;UJGXAJVyWt46n+xt7YTXzqhqclMpdQwknJ2O3yjLlqQK/qb/dvB1xAAh7swEm0ofw5g2we0UkdIx&#10;xymzqEW/VjJZupNITqzL/51j1B/S14soxpKWuxhJCFRxN13NaCJT6IMMvza5O4mYaqXhUPCshO9H&#10;8611ILTb331LCLX2gmlZllL4oxnP/g2YZHxnMUZu9PGM15U29p8cUMhKG3mylwokFUaT+9W1mayD&#10;O2P8Y8Y8tUZIi5mxBRfeprZXzo+CtadqRhCYDE/VEpUgzJrsbcExpUDcRUIt0at4UekJSjmSpKaY&#10;/oqziSzvaTx6KPhF9/QUJc2sT9ySbvW1nWNHcFYC4KsoMiYnOcPIqXR7DZEZ6SnG5nChBdSnUlV6&#10;1Ijgk2vEUPjUNd3QNdu22ee4Ti2zz7tlw7u/bq9Kf6hzj6+9HS/QvferCOt4MXrYkTcIY/fwDust&#10;sngap7lJOdC4S9sECQn7ifJ0ANf5oq5q86FKkCLigtvFyd17rEug18V+42yccI7nouAaJsI2tdUc&#10;W02bUaQ4m0sbdm8UEYRt2jI2Ikqi3mtS1YP8Nj4GyFUVdjEsaDO0xpSBDt6FqUj54Zw8GMZfzOws&#10;62VnO8y2qyFoSS28hWJxq1uoFmEIt3RMPPPrRpYk4NG1MXN2pX31/YI4ayovZjdUVwr7r4sPCTEj&#10;62QsuQi1pD3Z57U+kZRaSbiDC+Ha3rYpDf6SfRd+6dwnvngLhrBuUSQ4kTqcTRwL22mAzwTXXP4J&#10;AAD//wMAUEsDBBQABgAIAAAAIQAdgb8r2QAAAPoAAAAPAAAAZHJzL2Rvd25yZXYueG1sRI9NS8NA&#10;FEX3gv9heAV3dtKAksZOixa1WlqlVXD7zLxMQucjzEza9N87uNDl5V7O5cwWg9HsSD60zgqYjDNg&#10;ZCsnW6sEfH48XRfAQkQrUTtLAs4UYDG/vJhhKd3J7ui4j4oliA0lCmhi7ErOQ9WQwTB2HdnU1c4b&#10;jCl6xaXHU4IbzfMsu+UGW5seGuxo2VB12PdGwPRxc8jXD/3wvnrbFqpe3vRb9SrE1Wi4vwMWaYj/&#10;Y66Lr2f9V/6iXqSAPAdWr87fvpU7DJG8gCSXVJMm8PkPAAAA//8DAFBLAQItABQABgAIAAAAIQBa&#10;4xFm/gAAAOIBAAATAAAAAAAAAAAAAAAAAAAAAABbQ29udGVudF9UeXBlc10ueG1sUEsBAi0AFAAG&#10;AAgAAAAhADHdX2HSAAAAjwEAAAsAAAAAAAAAAAAAAAAALwEAAF9yZWxzLy5yZWxzUEsBAi0AFAAG&#10;AAgAAAAhANwrr+F4AwAABgkAABAAAAAAAAAAAAAAAAAAKgIAAGRycy9zaGFwZXhtbC54bWxQSwEC&#10;LQAUAAYACAAAACEAHYG/K9kAAAD6AAAADwAAAAAAAAAAAAAAAADQBQAAZHJzL2Rvd25yZXYueG1s&#10;UEsFBgAAAAAEAAQA9QAAANYGAAAAAA==&#10;" adj="20304" fillcolor="#c3d5e3" stroked="f" strokeweight="2pt">
            <v:textbox style="mso-rotate-with-shape:t">
              <w:txbxContent>
                <w:p w:rsidR="00C65437" w:rsidRPr="007C6489" w:rsidRDefault="00C65437" w:rsidP="00E84B5F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Book Antiqua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Book Antiqua" w:hAnsi="Book Antiqua" w:cs="Book Antiqua"/>
                      <w:color w:val="002060"/>
                      <w:sz w:val="28"/>
                      <w:szCs w:val="28"/>
                    </w:rPr>
                    <w:t>Важно:</w:t>
                  </w:r>
                </w:p>
              </w:txbxContent>
            </v:textbox>
          </v:shape>
        </w:pict>
      </w:r>
      <w:r w:rsidRPr="001415D7">
        <w:rPr>
          <w:sz w:val="26"/>
          <w:szCs w:val="26"/>
          <w:shd w:val="clear" w:color="auto" w:fill="FFFFFF"/>
        </w:rPr>
        <w:pict>
          <v:shape id="_x0000_i1028" type="#_x0000_t75" style="width:34.5pt;height:24.75pt;visibility:visible;mso-position-horizontal-relative:char;mso-position-vertical-relative:line">
            <v:imagedata r:id="rId7" o:title=""/>
          </v:shape>
        </w:pict>
      </w:r>
    </w:p>
    <w:p w:rsidR="00C65437" w:rsidRDefault="00C65437" w:rsidP="00196C37">
      <w:pPr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</w:p>
    <w:p w:rsidR="00C65437" w:rsidRPr="00D31572" w:rsidRDefault="00C65437" w:rsidP="00D31572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Сотруднику уголовно-исполнительной системы запрещается применять огнестрельное оружие в отношении женщин с видимыми признаками беременности, лиц с явными признаками инвалидности, а также несовершеннолетних, когда их возраст очевиден или известен сотруднику уголовно-исполнительной  системы, за  исключением  случаев  оказания </w:t>
      </w:r>
    </w:p>
    <w:sectPr w:rsidR="00C65437" w:rsidRPr="00D31572" w:rsidSect="00252DAB">
      <w:pgSz w:w="16838" w:h="11906" w:orient="landscape"/>
      <w:pgMar w:top="397" w:right="278" w:bottom="397" w:left="540" w:header="709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437" w:rsidRDefault="00C65437">
      <w:r>
        <w:separator/>
      </w:r>
    </w:p>
  </w:endnote>
  <w:endnote w:type="continuationSeparator" w:id="0">
    <w:p w:rsidR="00C65437" w:rsidRDefault="00C65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437" w:rsidRDefault="00C65437">
      <w:r>
        <w:separator/>
      </w:r>
    </w:p>
  </w:footnote>
  <w:footnote w:type="continuationSeparator" w:id="0">
    <w:p w:rsidR="00C65437" w:rsidRDefault="00C654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19A"/>
    <w:multiLevelType w:val="hybridMultilevel"/>
    <w:tmpl w:val="C964972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94D53"/>
    <w:multiLevelType w:val="hybridMultilevel"/>
    <w:tmpl w:val="6E2ABD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4B9330E"/>
    <w:multiLevelType w:val="hybridMultilevel"/>
    <w:tmpl w:val="B726BF00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7A96839"/>
    <w:multiLevelType w:val="hybridMultilevel"/>
    <w:tmpl w:val="1E948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24A77"/>
    <w:multiLevelType w:val="hybridMultilevel"/>
    <w:tmpl w:val="D6786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7D084C"/>
    <w:multiLevelType w:val="hybridMultilevel"/>
    <w:tmpl w:val="FC226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1864A5"/>
    <w:multiLevelType w:val="hybridMultilevel"/>
    <w:tmpl w:val="CB400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DE7174"/>
    <w:multiLevelType w:val="hybridMultilevel"/>
    <w:tmpl w:val="5B7AC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566090"/>
    <w:multiLevelType w:val="hybridMultilevel"/>
    <w:tmpl w:val="0E60E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279ED"/>
    <w:multiLevelType w:val="hybridMultilevel"/>
    <w:tmpl w:val="B596D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77102"/>
    <w:multiLevelType w:val="hybridMultilevel"/>
    <w:tmpl w:val="434E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E7020"/>
    <w:multiLevelType w:val="hybridMultilevel"/>
    <w:tmpl w:val="B16ADB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BCD2DCB"/>
    <w:multiLevelType w:val="hybridMultilevel"/>
    <w:tmpl w:val="269CB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A71CA"/>
    <w:multiLevelType w:val="hybridMultilevel"/>
    <w:tmpl w:val="55C862D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65D43107"/>
    <w:multiLevelType w:val="multilevel"/>
    <w:tmpl w:val="55C862D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6C8E4725"/>
    <w:multiLevelType w:val="hybridMultilevel"/>
    <w:tmpl w:val="2F44B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5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3"/>
  </w:num>
  <w:num w:numId="10">
    <w:abstractNumId w:val="5"/>
  </w:num>
  <w:num w:numId="11">
    <w:abstractNumId w:val="4"/>
  </w:num>
  <w:num w:numId="12">
    <w:abstractNumId w:val="1"/>
  </w:num>
  <w:num w:numId="13">
    <w:abstractNumId w:val="13"/>
  </w:num>
  <w:num w:numId="14">
    <w:abstractNumId w:val="14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C2D"/>
    <w:rsid w:val="00017040"/>
    <w:rsid w:val="0002420D"/>
    <w:rsid w:val="00024541"/>
    <w:rsid w:val="00026518"/>
    <w:rsid w:val="00034964"/>
    <w:rsid w:val="00035FA3"/>
    <w:rsid w:val="00036B0E"/>
    <w:rsid w:val="00044765"/>
    <w:rsid w:val="000464A8"/>
    <w:rsid w:val="00052EA8"/>
    <w:rsid w:val="00054037"/>
    <w:rsid w:val="00056EFD"/>
    <w:rsid w:val="00072B7B"/>
    <w:rsid w:val="00075DA9"/>
    <w:rsid w:val="000878C0"/>
    <w:rsid w:val="00087CB4"/>
    <w:rsid w:val="000912F2"/>
    <w:rsid w:val="000B42FC"/>
    <w:rsid w:val="000C5B13"/>
    <w:rsid w:val="000C5C53"/>
    <w:rsid w:val="000D61F7"/>
    <w:rsid w:val="00120566"/>
    <w:rsid w:val="00120AF8"/>
    <w:rsid w:val="00123602"/>
    <w:rsid w:val="001415D7"/>
    <w:rsid w:val="0014184D"/>
    <w:rsid w:val="00144D0A"/>
    <w:rsid w:val="001640D3"/>
    <w:rsid w:val="00165AD4"/>
    <w:rsid w:val="0017241B"/>
    <w:rsid w:val="00177645"/>
    <w:rsid w:val="00191368"/>
    <w:rsid w:val="00192573"/>
    <w:rsid w:val="00196C37"/>
    <w:rsid w:val="001970E9"/>
    <w:rsid w:val="001D45D8"/>
    <w:rsid w:val="001F2B9F"/>
    <w:rsid w:val="001F2D42"/>
    <w:rsid w:val="0021122B"/>
    <w:rsid w:val="00241705"/>
    <w:rsid w:val="00245238"/>
    <w:rsid w:val="00252DAB"/>
    <w:rsid w:val="00255D9F"/>
    <w:rsid w:val="00262E72"/>
    <w:rsid w:val="00291466"/>
    <w:rsid w:val="002A2B90"/>
    <w:rsid w:val="002A6245"/>
    <w:rsid w:val="002C5672"/>
    <w:rsid w:val="002C5F79"/>
    <w:rsid w:val="002D18D7"/>
    <w:rsid w:val="002D23DA"/>
    <w:rsid w:val="002D7326"/>
    <w:rsid w:val="0030258E"/>
    <w:rsid w:val="00313C74"/>
    <w:rsid w:val="00315B83"/>
    <w:rsid w:val="00317935"/>
    <w:rsid w:val="00322D4B"/>
    <w:rsid w:val="00340583"/>
    <w:rsid w:val="00347BA0"/>
    <w:rsid w:val="00354CAD"/>
    <w:rsid w:val="00360C9B"/>
    <w:rsid w:val="003670FE"/>
    <w:rsid w:val="0037386B"/>
    <w:rsid w:val="003767D4"/>
    <w:rsid w:val="003770C5"/>
    <w:rsid w:val="0039155E"/>
    <w:rsid w:val="003916BE"/>
    <w:rsid w:val="00393BC7"/>
    <w:rsid w:val="003A2574"/>
    <w:rsid w:val="003C5ED8"/>
    <w:rsid w:val="003E39C4"/>
    <w:rsid w:val="003E5A63"/>
    <w:rsid w:val="003F1F1B"/>
    <w:rsid w:val="00400EFD"/>
    <w:rsid w:val="004010C8"/>
    <w:rsid w:val="00414D8F"/>
    <w:rsid w:val="00430D58"/>
    <w:rsid w:val="00432080"/>
    <w:rsid w:val="00457B1A"/>
    <w:rsid w:val="00460BC2"/>
    <w:rsid w:val="0046247E"/>
    <w:rsid w:val="004824BB"/>
    <w:rsid w:val="00490906"/>
    <w:rsid w:val="00497C80"/>
    <w:rsid w:val="004C36A4"/>
    <w:rsid w:val="004C3DDE"/>
    <w:rsid w:val="004E0C90"/>
    <w:rsid w:val="004E5E44"/>
    <w:rsid w:val="004F24D3"/>
    <w:rsid w:val="004F62E7"/>
    <w:rsid w:val="00511FF5"/>
    <w:rsid w:val="00517CDB"/>
    <w:rsid w:val="00520D8F"/>
    <w:rsid w:val="00523D7F"/>
    <w:rsid w:val="005305D5"/>
    <w:rsid w:val="0053209F"/>
    <w:rsid w:val="005564E0"/>
    <w:rsid w:val="0056778D"/>
    <w:rsid w:val="00574C39"/>
    <w:rsid w:val="00580132"/>
    <w:rsid w:val="00582E56"/>
    <w:rsid w:val="00597B56"/>
    <w:rsid w:val="005A27B3"/>
    <w:rsid w:val="005D52C9"/>
    <w:rsid w:val="005F78EA"/>
    <w:rsid w:val="00611859"/>
    <w:rsid w:val="006130F4"/>
    <w:rsid w:val="00614D23"/>
    <w:rsid w:val="006247E1"/>
    <w:rsid w:val="006341F6"/>
    <w:rsid w:val="00641E13"/>
    <w:rsid w:val="006420C5"/>
    <w:rsid w:val="00642FFB"/>
    <w:rsid w:val="00643651"/>
    <w:rsid w:val="0064457D"/>
    <w:rsid w:val="006619AE"/>
    <w:rsid w:val="006639A4"/>
    <w:rsid w:val="006720CC"/>
    <w:rsid w:val="00672D64"/>
    <w:rsid w:val="00677328"/>
    <w:rsid w:val="00682E84"/>
    <w:rsid w:val="006A3180"/>
    <w:rsid w:val="006C142E"/>
    <w:rsid w:val="006C5216"/>
    <w:rsid w:val="006D0AFA"/>
    <w:rsid w:val="006E40D7"/>
    <w:rsid w:val="006F14F0"/>
    <w:rsid w:val="00703DBA"/>
    <w:rsid w:val="00714FDD"/>
    <w:rsid w:val="00717BA0"/>
    <w:rsid w:val="00727475"/>
    <w:rsid w:val="00743E8B"/>
    <w:rsid w:val="0076665A"/>
    <w:rsid w:val="00776ABA"/>
    <w:rsid w:val="00777680"/>
    <w:rsid w:val="0079062F"/>
    <w:rsid w:val="00790C36"/>
    <w:rsid w:val="007C6489"/>
    <w:rsid w:val="007C7E50"/>
    <w:rsid w:val="007D0A5D"/>
    <w:rsid w:val="007E38B9"/>
    <w:rsid w:val="007F6034"/>
    <w:rsid w:val="00806926"/>
    <w:rsid w:val="00813B1E"/>
    <w:rsid w:val="00824FFE"/>
    <w:rsid w:val="00833DA5"/>
    <w:rsid w:val="00847F46"/>
    <w:rsid w:val="008506F9"/>
    <w:rsid w:val="00852D62"/>
    <w:rsid w:val="00856177"/>
    <w:rsid w:val="00861E60"/>
    <w:rsid w:val="0087390A"/>
    <w:rsid w:val="008D060E"/>
    <w:rsid w:val="008E1F31"/>
    <w:rsid w:val="00905038"/>
    <w:rsid w:val="00905A37"/>
    <w:rsid w:val="00911EB3"/>
    <w:rsid w:val="00925858"/>
    <w:rsid w:val="00932379"/>
    <w:rsid w:val="00943AFA"/>
    <w:rsid w:val="009915E6"/>
    <w:rsid w:val="00995465"/>
    <w:rsid w:val="009A21A1"/>
    <w:rsid w:val="009B4BE8"/>
    <w:rsid w:val="009B7947"/>
    <w:rsid w:val="009C0C98"/>
    <w:rsid w:val="009E27FE"/>
    <w:rsid w:val="009E7D0F"/>
    <w:rsid w:val="00A07DBD"/>
    <w:rsid w:val="00A10B4D"/>
    <w:rsid w:val="00A169D2"/>
    <w:rsid w:val="00A3527A"/>
    <w:rsid w:val="00A36827"/>
    <w:rsid w:val="00A57AB9"/>
    <w:rsid w:val="00A71032"/>
    <w:rsid w:val="00A745B6"/>
    <w:rsid w:val="00A831FB"/>
    <w:rsid w:val="00A943DE"/>
    <w:rsid w:val="00A945AB"/>
    <w:rsid w:val="00AC165D"/>
    <w:rsid w:val="00AC4891"/>
    <w:rsid w:val="00AC53F8"/>
    <w:rsid w:val="00AD251F"/>
    <w:rsid w:val="00AE1EAC"/>
    <w:rsid w:val="00AE3738"/>
    <w:rsid w:val="00AE56A6"/>
    <w:rsid w:val="00AF58DE"/>
    <w:rsid w:val="00B01231"/>
    <w:rsid w:val="00B05D89"/>
    <w:rsid w:val="00B206E7"/>
    <w:rsid w:val="00B27365"/>
    <w:rsid w:val="00B274E0"/>
    <w:rsid w:val="00B53E01"/>
    <w:rsid w:val="00B57BBD"/>
    <w:rsid w:val="00B625F1"/>
    <w:rsid w:val="00B7207A"/>
    <w:rsid w:val="00B7544E"/>
    <w:rsid w:val="00B84A71"/>
    <w:rsid w:val="00B878EB"/>
    <w:rsid w:val="00B90A5A"/>
    <w:rsid w:val="00B95124"/>
    <w:rsid w:val="00BB0911"/>
    <w:rsid w:val="00BB1B95"/>
    <w:rsid w:val="00BE404F"/>
    <w:rsid w:val="00BF38A0"/>
    <w:rsid w:val="00BF5F20"/>
    <w:rsid w:val="00C01546"/>
    <w:rsid w:val="00C03DB7"/>
    <w:rsid w:val="00C1777C"/>
    <w:rsid w:val="00C17C34"/>
    <w:rsid w:val="00C40CD7"/>
    <w:rsid w:val="00C41049"/>
    <w:rsid w:val="00C45FE2"/>
    <w:rsid w:val="00C61B65"/>
    <w:rsid w:val="00C622C2"/>
    <w:rsid w:val="00C63C2A"/>
    <w:rsid w:val="00C65437"/>
    <w:rsid w:val="00C658BE"/>
    <w:rsid w:val="00C74DA6"/>
    <w:rsid w:val="00C75644"/>
    <w:rsid w:val="00C9692B"/>
    <w:rsid w:val="00CA0F45"/>
    <w:rsid w:val="00CA6391"/>
    <w:rsid w:val="00CB257A"/>
    <w:rsid w:val="00CC07B2"/>
    <w:rsid w:val="00CC2CF5"/>
    <w:rsid w:val="00CC7B25"/>
    <w:rsid w:val="00CD3D3C"/>
    <w:rsid w:val="00CE6E70"/>
    <w:rsid w:val="00CF30F5"/>
    <w:rsid w:val="00D017D9"/>
    <w:rsid w:val="00D20D0E"/>
    <w:rsid w:val="00D31572"/>
    <w:rsid w:val="00D55A81"/>
    <w:rsid w:val="00D7249F"/>
    <w:rsid w:val="00D7454C"/>
    <w:rsid w:val="00D753FB"/>
    <w:rsid w:val="00D92FFB"/>
    <w:rsid w:val="00DB2853"/>
    <w:rsid w:val="00DC38CC"/>
    <w:rsid w:val="00DD07C7"/>
    <w:rsid w:val="00DE0937"/>
    <w:rsid w:val="00DE3B63"/>
    <w:rsid w:val="00DF5A27"/>
    <w:rsid w:val="00E0507A"/>
    <w:rsid w:val="00E07E42"/>
    <w:rsid w:val="00E12B0E"/>
    <w:rsid w:val="00E32EFD"/>
    <w:rsid w:val="00E3553F"/>
    <w:rsid w:val="00E43180"/>
    <w:rsid w:val="00E471E7"/>
    <w:rsid w:val="00E55329"/>
    <w:rsid w:val="00E76119"/>
    <w:rsid w:val="00E84ABA"/>
    <w:rsid w:val="00E84B5F"/>
    <w:rsid w:val="00E90C2D"/>
    <w:rsid w:val="00E910A0"/>
    <w:rsid w:val="00EB18B8"/>
    <w:rsid w:val="00EB4F4B"/>
    <w:rsid w:val="00EB51F0"/>
    <w:rsid w:val="00EC4999"/>
    <w:rsid w:val="00ED5737"/>
    <w:rsid w:val="00EE5116"/>
    <w:rsid w:val="00F0022F"/>
    <w:rsid w:val="00F24DD7"/>
    <w:rsid w:val="00F41E40"/>
    <w:rsid w:val="00F43B1F"/>
    <w:rsid w:val="00F65053"/>
    <w:rsid w:val="00F70DC0"/>
    <w:rsid w:val="00F71A12"/>
    <w:rsid w:val="00F75E5B"/>
    <w:rsid w:val="00F908C9"/>
    <w:rsid w:val="00F93E72"/>
    <w:rsid w:val="00F96357"/>
    <w:rsid w:val="00FA57CD"/>
    <w:rsid w:val="00FB61F0"/>
    <w:rsid w:val="00FB6A8F"/>
    <w:rsid w:val="00FD4D91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CF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B274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74E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6">
    <w:name w:val="Font Style16"/>
    <w:uiPriority w:val="99"/>
    <w:rsid w:val="00CC2CF5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B27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74E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14184D"/>
    <w:pPr>
      <w:ind w:left="720"/>
      <w:contextualSpacing/>
    </w:pPr>
  </w:style>
  <w:style w:type="paragraph" w:customStyle="1" w:styleId="a">
    <w:name w:val="Знак Знак Знак Знак"/>
    <w:basedOn w:val="Normal"/>
    <w:autoRedefine/>
    <w:uiPriority w:val="99"/>
    <w:rsid w:val="00120AF8"/>
    <w:pPr>
      <w:spacing w:after="160" w:line="240" w:lineRule="exact"/>
      <w:ind w:left="26"/>
    </w:pPr>
    <w:rPr>
      <w:rFonts w:eastAsia="Calibri"/>
      <w:lang w:val="en-US" w:eastAsia="en-US"/>
    </w:rPr>
  </w:style>
  <w:style w:type="paragraph" w:styleId="NormalWeb">
    <w:name w:val="Normal (Web)"/>
    <w:basedOn w:val="Normal"/>
    <w:uiPriority w:val="99"/>
    <w:rsid w:val="00120AF8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basedOn w:val="DefaultParagraphFont"/>
    <w:uiPriority w:val="99"/>
    <w:rsid w:val="00120AF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20AF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msonormalcxspmiddlecxspmiddlecxspmiddlecxspmiddlecxspmiddle">
    <w:name w:val="msonormalcxspmiddlecxspmiddlecxspmiddlecxspmiddlecxspmiddle"/>
    <w:basedOn w:val="Normal"/>
    <w:uiPriority w:val="99"/>
    <w:rsid w:val="00457B1A"/>
    <w:pPr>
      <w:spacing w:before="100" w:beforeAutospacing="1" w:after="100" w:afterAutospacing="1"/>
    </w:pPr>
    <w:rPr>
      <w:rFonts w:eastAsia="Calibri"/>
    </w:rPr>
  </w:style>
  <w:style w:type="paragraph" w:styleId="Footer">
    <w:name w:val="footer"/>
    <w:basedOn w:val="Normal"/>
    <w:link w:val="FooterChar"/>
    <w:uiPriority w:val="99"/>
    <w:rsid w:val="00347BA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3CBE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47B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1589</Words>
  <Characters>9061</Characters>
  <Application>Microsoft Office Outlook</Application>
  <DocSecurity>0</DocSecurity>
  <Lines>0</Lines>
  <Paragraphs>0</Paragraphs>
  <ScaleCrop>false</ScaleCrop>
  <Company>Череповецкий ФКБ "СЕВЕРГАЗБАНК"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случае безуспешности перечисленных выше мер по обеспечению личной безопасности осужденного начальником исправительного учреждения принимается решение о его переводе в другое учреждение в установленном порядке (переводе лиц, угрожающих личной безопаснос</dc:title>
  <dc:subject/>
  <dc:creator>SONY VAIO</dc:creator>
  <cp:keywords/>
  <dc:description/>
  <cp:lastModifiedBy>PC-Prok</cp:lastModifiedBy>
  <cp:revision>2</cp:revision>
  <cp:lastPrinted>2019-08-12T11:45:00Z</cp:lastPrinted>
  <dcterms:created xsi:type="dcterms:W3CDTF">2019-08-12T11:45:00Z</dcterms:created>
  <dcterms:modified xsi:type="dcterms:W3CDTF">2019-08-12T11:45:00Z</dcterms:modified>
</cp:coreProperties>
</file>